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25" w:rsidRDefault="008F0325" w:rsidP="008F0325">
      <w:pPr>
        <w:jc w:val="center"/>
        <w:rPr>
          <w:rFonts w:eastAsia="Times New Roman" w:cs="Arial"/>
          <w:b/>
          <w:sz w:val="32"/>
          <w:szCs w:val="32"/>
          <w:lang w:eastAsia="en-GB"/>
        </w:rPr>
      </w:pPr>
      <w:r w:rsidRPr="00F61C46">
        <w:rPr>
          <w:rFonts w:eastAsia="Times New Roman" w:cs="Arial"/>
          <w:b/>
          <w:sz w:val="32"/>
          <w:szCs w:val="32"/>
          <w:lang w:eastAsia="en-GB"/>
        </w:rPr>
        <w:t>New Patient/P</w:t>
      </w:r>
      <w:bookmarkStart w:id="0" w:name="_GoBack"/>
      <w:bookmarkEnd w:id="0"/>
      <w:r w:rsidRPr="00F61C46">
        <w:rPr>
          <w:rFonts w:eastAsia="Times New Roman" w:cs="Arial"/>
          <w:b/>
          <w:sz w:val="32"/>
          <w:szCs w:val="32"/>
          <w:lang w:eastAsia="en-GB"/>
        </w:rPr>
        <w:t xml:space="preserve">ractice </w:t>
      </w:r>
      <w:r>
        <w:rPr>
          <w:rFonts w:eastAsia="Times New Roman" w:cs="Arial"/>
          <w:b/>
          <w:sz w:val="32"/>
          <w:szCs w:val="32"/>
          <w:lang w:eastAsia="en-GB"/>
        </w:rPr>
        <w:t>Contract</w:t>
      </w:r>
    </w:p>
    <w:tbl>
      <w:tblPr>
        <w:tblStyle w:val="TableGrid"/>
        <w:tblW w:w="0" w:type="auto"/>
        <w:tblLook w:val="04A0" w:firstRow="1" w:lastRow="0" w:firstColumn="1" w:lastColumn="0" w:noHBand="0" w:noVBand="1"/>
      </w:tblPr>
      <w:tblGrid>
        <w:gridCol w:w="8330"/>
        <w:gridCol w:w="912"/>
      </w:tblGrid>
      <w:tr w:rsidR="008F0325" w:rsidTr="00606127">
        <w:tc>
          <w:tcPr>
            <w:tcW w:w="9242" w:type="dxa"/>
            <w:gridSpan w:val="2"/>
          </w:tcPr>
          <w:p w:rsidR="008F0325" w:rsidRPr="002E0C7E" w:rsidRDefault="008F0325" w:rsidP="008F0325">
            <w:r w:rsidRPr="002E0C7E">
              <w:t>Initial in the blank boxed to indicate your understanding and agreement.</w:t>
            </w:r>
          </w:p>
          <w:p w:rsidR="008F0325" w:rsidRDefault="008F0325" w:rsidP="008F0325">
            <w:r w:rsidRPr="002E0C7E">
              <w:t>Below:</w:t>
            </w:r>
            <w:r w:rsidRPr="002E0C7E">
              <w:tab/>
            </w:r>
            <w:r>
              <w:t>I:</w:t>
            </w:r>
            <w:r w:rsidRPr="002E0C7E">
              <w:t xml:space="preserve"> the Patient</w:t>
            </w:r>
            <w:r>
              <w:t xml:space="preserve">    </w:t>
            </w:r>
            <w:r w:rsidRPr="002E0C7E">
              <w:t xml:space="preserve"> </w:t>
            </w:r>
            <w:r>
              <w:t>We:</w:t>
            </w:r>
            <w:r w:rsidRPr="002E0C7E">
              <w:t xml:space="preserve"> the Practice</w:t>
            </w:r>
          </w:p>
        </w:tc>
      </w:tr>
      <w:tr w:rsidR="008F0325" w:rsidTr="008F0325">
        <w:tc>
          <w:tcPr>
            <w:tcW w:w="8330" w:type="dxa"/>
          </w:tcPr>
          <w:p w:rsidR="008F0325" w:rsidRDefault="008F0325" w:rsidP="008F0325">
            <w:r w:rsidRPr="002E0C7E">
              <w:rPr>
                <w:rFonts w:eastAsia="Times New Roman" w:cs="Arial"/>
                <w:b/>
                <w:color w:val="242424"/>
                <w:spacing w:val="-4"/>
                <w:lang w:eastAsia="en-GB"/>
              </w:rPr>
              <w:t>Zero Tolerance</w:t>
            </w:r>
          </w:p>
        </w:tc>
        <w:tc>
          <w:tcPr>
            <w:tcW w:w="912" w:type="dxa"/>
            <w:vMerge w:val="restart"/>
          </w:tcPr>
          <w:p w:rsidR="008F0325" w:rsidRDefault="008F0325" w:rsidP="008F0325">
            <w:pPr>
              <w:jc w:val="center"/>
            </w:pPr>
          </w:p>
        </w:tc>
      </w:tr>
      <w:tr w:rsidR="008F0325" w:rsidTr="008F0325">
        <w:tc>
          <w:tcPr>
            <w:tcW w:w="8330" w:type="dxa"/>
          </w:tcPr>
          <w:p w:rsidR="008F0325" w:rsidRPr="002E0C7E" w:rsidRDefault="008F0325" w:rsidP="008F0325">
            <w:pPr>
              <w:rPr>
                <w:rFonts w:eastAsia="Times New Roman" w:cs="Arial"/>
                <w:color w:val="242424"/>
                <w:spacing w:val="-4"/>
                <w:lang w:eastAsia="en-GB"/>
              </w:rPr>
            </w:pPr>
            <w:r w:rsidRPr="002E0C7E">
              <w:rPr>
                <w:rFonts w:eastAsia="Times New Roman" w:cs="Arial"/>
                <w:color w:val="242424"/>
                <w:spacing w:val="-1"/>
                <w:lang w:eastAsia="en-GB"/>
              </w:rPr>
              <w:t xml:space="preserve">I agree with the policy of </w:t>
            </w:r>
            <w:r w:rsidRPr="002E0C7E">
              <w:rPr>
                <w:rFonts w:eastAsia="Times New Roman" w:cs="Arial"/>
                <w:b/>
                <w:color w:val="242424"/>
                <w:spacing w:val="-1"/>
                <w:lang w:eastAsia="en-GB"/>
              </w:rPr>
              <w:t>Zero Tolerance</w:t>
            </w:r>
            <w:r w:rsidRPr="002E0C7E">
              <w:rPr>
                <w:rFonts w:eastAsia="Times New Roman" w:cs="Arial"/>
                <w:color w:val="242424"/>
                <w:spacing w:val="-1"/>
                <w:lang w:eastAsia="en-GB"/>
              </w:rPr>
              <w:t xml:space="preserve"> of </w:t>
            </w:r>
            <w:r w:rsidRPr="002E0C7E">
              <w:rPr>
                <w:rFonts w:eastAsia="Times New Roman" w:cs="Arial"/>
                <w:color w:val="242424"/>
                <w:spacing w:val="-6"/>
                <w:lang w:eastAsia="en-GB"/>
              </w:rPr>
              <w:t xml:space="preserve">abuse towards all </w:t>
            </w:r>
            <w:r w:rsidRPr="002E0C7E">
              <w:rPr>
                <w:rFonts w:eastAsia="Times New Roman" w:cs="Arial"/>
                <w:iCs/>
                <w:color w:val="242424"/>
                <w:spacing w:val="-6"/>
                <w:lang w:eastAsia="en-GB"/>
              </w:rPr>
              <w:t xml:space="preserve">NHS </w:t>
            </w:r>
            <w:r w:rsidRPr="002E0C7E">
              <w:rPr>
                <w:rFonts w:eastAsia="Times New Roman" w:cs="Arial"/>
                <w:color w:val="242424"/>
                <w:spacing w:val="-6"/>
                <w:lang w:eastAsia="en-GB"/>
              </w:rPr>
              <w:t xml:space="preserve">Staff and I agree </w:t>
            </w:r>
            <w:r w:rsidRPr="002E0C7E">
              <w:rPr>
                <w:rFonts w:eastAsia="Times New Roman" w:cs="Arial"/>
                <w:b/>
                <w:color w:val="242424"/>
                <w:spacing w:val="-6"/>
                <w:lang w:eastAsia="en-GB"/>
              </w:rPr>
              <w:t>not</w:t>
            </w:r>
            <w:r w:rsidRPr="002E0C7E">
              <w:rPr>
                <w:rFonts w:eastAsia="Times New Roman" w:cs="Arial"/>
                <w:color w:val="242424"/>
                <w:spacing w:val="-6"/>
                <w:lang w:eastAsia="en-GB"/>
              </w:rPr>
              <w:t xml:space="preserve"> </w:t>
            </w:r>
            <w:r w:rsidRPr="002E0C7E">
              <w:rPr>
                <w:rFonts w:eastAsia="Times New Roman" w:cs="Arial"/>
                <w:color w:val="242424"/>
                <w:spacing w:val="-1"/>
                <w:lang w:eastAsia="en-GB"/>
              </w:rPr>
              <w:t xml:space="preserve">to behave in an abusive, threatening or </w:t>
            </w:r>
            <w:r w:rsidRPr="002E0C7E">
              <w:rPr>
                <w:rFonts w:eastAsia="Times New Roman" w:cs="Arial"/>
                <w:color w:val="242424"/>
                <w:spacing w:val="2"/>
                <w:lang w:eastAsia="en-GB"/>
              </w:rPr>
              <w:t xml:space="preserve">otherwise aggressive manner with any </w:t>
            </w:r>
            <w:r w:rsidRPr="002E0C7E">
              <w:rPr>
                <w:rFonts w:eastAsia="Times New Roman" w:cs="Arial"/>
                <w:color w:val="242424"/>
                <w:spacing w:val="-3"/>
                <w:lang w:eastAsia="en-GB"/>
              </w:rPr>
              <w:t xml:space="preserve">member of the Practice Staff or others at the health centre. </w:t>
            </w:r>
            <w:r w:rsidRPr="002E0C7E">
              <w:rPr>
                <w:rFonts w:eastAsia="Times New Roman" w:cs="Arial"/>
                <w:color w:val="242424"/>
                <w:spacing w:val="-3"/>
                <w:lang w:eastAsia="en-GB"/>
              </w:rPr>
              <w:br/>
              <w:t xml:space="preserve">I acknowledge </w:t>
            </w:r>
            <w:r w:rsidRPr="002E0C7E">
              <w:rPr>
                <w:rFonts w:eastAsia="Times New Roman" w:cs="Arial"/>
                <w:color w:val="242424"/>
                <w:spacing w:val="-1"/>
                <w:lang w:eastAsia="en-GB"/>
              </w:rPr>
              <w:t xml:space="preserve">the right of the Practice to remove me from </w:t>
            </w:r>
            <w:r w:rsidR="000F28E1">
              <w:rPr>
                <w:rFonts w:eastAsia="Times New Roman" w:cs="Arial"/>
                <w:color w:val="242424"/>
                <w:spacing w:val="-3"/>
                <w:lang w:eastAsia="en-GB"/>
              </w:rPr>
              <w:t>their register</w:t>
            </w:r>
            <w:r w:rsidRPr="002E0C7E">
              <w:rPr>
                <w:rFonts w:eastAsia="Times New Roman" w:cs="Arial"/>
                <w:color w:val="242424"/>
                <w:spacing w:val="-3"/>
                <w:lang w:eastAsia="en-GB"/>
              </w:rPr>
              <w:t xml:space="preserve"> without appeal should I behave in a </w:t>
            </w:r>
            <w:r w:rsidRPr="002E0C7E">
              <w:rPr>
                <w:rFonts w:eastAsia="Times New Roman" w:cs="Arial"/>
                <w:color w:val="242424"/>
                <w:spacing w:val="-4"/>
                <w:lang w:eastAsia="en-GB"/>
              </w:rPr>
              <w:t>manner prohibited.</w:t>
            </w:r>
          </w:p>
          <w:p w:rsidR="008F0325" w:rsidRDefault="008F0325" w:rsidP="008F0325">
            <w:r w:rsidRPr="002E0C7E">
              <w:rPr>
                <w:rFonts w:eastAsia="Times New Roman" w:cs="Arial"/>
                <w:color w:val="242424"/>
                <w:spacing w:val="-4"/>
                <w:lang w:eastAsia="en-GB"/>
              </w:rPr>
              <w:t xml:space="preserve">I can expect to receive equal respect and </w:t>
            </w:r>
            <w:r w:rsidR="000F28E1" w:rsidRPr="002E0C7E">
              <w:rPr>
                <w:rFonts w:eastAsia="Times New Roman" w:cs="Arial"/>
                <w:color w:val="242424"/>
                <w:spacing w:val="-4"/>
                <w:lang w:eastAsia="en-GB"/>
              </w:rPr>
              <w:t>courtesy</w:t>
            </w:r>
            <w:r w:rsidR="000F28E1">
              <w:rPr>
                <w:rFonts w:eastAsia="Times New Roman" w:cs="Arial"/>
                <w:color w:val="242424"/>
                <w:spacing w:val="-4"/>
                <w:lang w:eastAsia="en-GB"/>
              </w:rPr>
              <w:t xml:space="preserve"> from </w:t>
            </w:r>
            <w:r w:rsidRPr="002E0C7E">
              <w:rPr>
                <w:rFonts w:eastAsia="Times New Roman" w:cs="Arial"/>
                <w:color w:val="242424"/>
                <w:spacing w:val="-4"/>
                <w:lang w:eastAsia="en-GB"/>
              </w:rPr>
              <w:t>Practice Staff.</w:t>
            </w:r>
          </w:p>
        </w:tc>
        <w:tc>
          <w:tcPr>
            <w:tcW w:w="912" w:type="dxa"/>
            <w:vMerge/>
          </w:tcPr>
          <w:p w:rsidR="008F0325" w:rsidRDefault="008F0325" w:rsidP="008F0325">
            <w:pPr>
              <w:jc w:val="center"/>
            </w:pPr>
          </w:p>
        </w:tc>
      </w:tr>
      <w:tr w:rsidR="008F0325" w:rsidTr="008F0325">
        <w:tc>
          <w:tcPr>
            <w:tcW w:w="8330" w:type="dxa"/>
          </w:tcPr>
          <w:p w:rsidR="008F0325" w:rsidRDefault="008F0325" w:rsidP="008F0325">
            <w:r w:rsidRPr="002E0C7E">
              <w:rPr>
                <w:rFonts w:eastAsia="Times New Roman" w:cs="Arial"/>
                <w:b/>
                <w:color w:val="242424"/>
                <w:spacing w:val="-4"/>
                <w:lang w:eastAsia="en-GB"/>
              </w:rPr>
              <w:t>Disclosure</w:t>
            </w:r>
          </w:p>
        </w:tc>
        <w:tc>
          <w:tcPr>
            <w:tcW w:w="912" w:type="dxa"/>
            <w:vMerge w:val="restart"/>
          </w:tcPr>
          <w:p w:rsidR="008F0325" w:rsidRDefault="008F0325" w:rsidP="008F0325">
            <w:pPr>
              <w:jc w:val="center"/>
            </w:pPr>
          </w:p>
        </w:tc>
      </w:tr>
      <w:tr w:rsidR="008F0325" w:rsidTr="008F0325">
        <w:tc>
          <w:tcPr>
            <w:tcW w:w="8330" w:type="dxa"/>
          </w:tcPr>
          <w:p w:rsidR="008F0325" w:rsidRPr="002E0C7E" w:rsidRDefault="008F0325" w:rsidP="008F0325">
            <w:pPr>
              <w:widowControl w:val="0"/>
              <w:shd w:val="clear" w:color="auto" w:fill="FFFFFF"/>
              <w:autoSpaceDE w:val="0"/>
              <w:autoSpaceDN w:val="0"/>
              <w:adjustRightInd w:val="0"/>
              <w:ind w:left="5" w:hanging="5"/>
              <w:rPr>
                <w:rFonts w:eastAsia="Times New Roman" w:cs="Arial"/>
                <w:color w:val="242424"/>
                <w:spacing w:val="-1"/>
                <w:lang w:eastAsia="en-GB"/>
              </w:rPr>
            </w:pPr>
            <w:r w:rsidRPr="002E0C7E">
              <w:rPr>
                <w:rFonts w:eastAsia="Times New Roman" w:cs="Arial"/>
                <w:color w:val="242424"/>
                <w:spacing w:val="-1"/>
                <w:lang w:eastAsia="en-GB"/>
              </w:rPr>
              <w:t>I agree to disclose all material facts regarding my health to my General Practitioner and his/her clinical staff.</w:t>
            </w:r>
          </w:p>
          <w:p w:rsidR="008F0325" w:rsidRDefault="008F0325" w:rsidP="008F0325">
            <w:r w:rsidRPr="002E0C7E">
              <w:rPr>
                <w:rFonts w:eastAsia="Times New Roman" w:cs="Arial"/>
                <w:color w:val="242424"/>
                <w:spacing w:val="-1"/>
                <w:lang w:eastAsia="en-GB"/>
              </w:rPr>
              <w:t>We, the Practice, declare that we shall not disclose any information regarding you without your written consent, unless required to do so by a court order or any other legal obligation.</w:t>
            </w:r>
          </w:p>
        </w:tc>
        <w:tc>
          <w:tcPr>
            <w:tcW w:w="912" w:type="dxa"/>
            <w:vMerge/>
          </w:tcPr>
          <w:p w:rsidR="008F0325" w:rsidRDefault="008F0325" w:rsidP="008F0325">
            <w:pPr>
              <w:jc w:val="center"/>
            </w:pPr>
          </w:p>
        </w:tc>
      </w:tr>
      <w:tr w:rsidR="008F0325" w:rsidTr="008F0325">
        <w:tc>
          <w:tcPr>
            <w:tcW w:w="8330" w:type="dxa"/>
          </w:tcPr>
          <w:p w:rsidR="008F0325" w:rsidRDefault="008F0325" w:rsidP="008F0325">
            <w:r w:rsidRPr="002E0C7E">
              <w:rPr>
                <w:rFonts w:eastAsia="Times New Roman" w:cs="Arial"/>
                <w:b/>
                <w:color w:val="242424"/>
                <w:spacing w:val="-4"/>
                <w:lang w:eastAsia="en-GB"/>
              </w:rPr>
              <w:t>Confidentiality</w:t>
            </w:r>
          </w:p>
        </w:tc>
        <w:tc>
          <w:tcPr>
            <w:tcW w:w="912" w:type="dxa"/>
            <w:vMerge w:val="restart"/>
          </w:tcPr>
          <w:p w:rsidR="008F0325" w:rsidRDefault="008F0325" w:rsidP="008F0325">
            <w:pPr>
              <w:jc w:val="center"/>
            </w:pPr>
          </w:p>
        </w:tc>
      </w:tr>
      <w:tr w:rsidR="008F0325" w:rsidTr="008F0325">
        <w:tc>
          <w:tcPr>
            <w:tcW w:w="8330" w:type="dxa"/>
          </w:tcPr>
          <w:p w:rsidR="008F0325" w:rsidRDefault="008F0325" w:rsidP="008F0325">
            <w:pPr>
              <w:jc w:val="both"/>
            </w:pPr>
            <w:r w:rsidRPr="002E0C7E">
              <w:rPr>
                <w:rFonts w:eastAsia="Times New Roman" w:cs="Arial"/>
                <w:color w:val="242424"/>
                <w:lang w:eastAsia="en-GB"/>
              </w:rPr>
              <w:t xml:space="preserve">We declare that we shall hold </w:t>
            </w:r>
            <w:r w:rsidRPr="002E0C7E">
              <w:rPr>
                <w:rFonts w:eastAsia="Times New Roman" w:cs="Arial"/>
                <w:color w:val="242424"/>
                <w:spacing w:val="-2"/>
                <w:lang w:eastAsia="en-GB"/>
              </w:rPr>
              <w:t xml:space="preserve">confidential all matters pertaining to you </w:t>
            </w:r>
            <w:r w:rsidRPr="002E0C7E">
              <w:rPr>
                <w:rFonts w:eastAsia="Times New Roman" w:cs="Arial"/>
                <w:color w:val="242424"/>
                <w:spacing w:val="4"/>
                <w:lang w:eastAsia="en-GB"/>
              </w:rPr>
              <w:t>and not release such information, except in relation to managing your care (</w:t>
            </w:r>
            <w:proofErr w:type="spellStart"/>
            <w:r w:rsidR="000F28E1" w:rsidRPr="002E0C7E">
              <w:rPr>
                <w:rFonts w:eastAsia="Times New Roman" w:cs="Arial"/>
                <w:color w:val="242424"/>
                <w:spacing w:val="4"/>
                <w:lang w:eastAsia="en-GB"/>
              </w:rPr>
              <w:t>e.g.</w:t>
            </w:r>
            <w:r w:rsidRPr="002E0C7E">
              <w:rPr>
                <w:rFonts w:eastAsia="Times New Roman" w:cs="Arial"/>
                <w:color w:val="242424"/>
                <w:spacing w:val="4"/>
                <w:lang w:eastAsia="en-GB"/>
              </w:rPr>
              <w:t>referral</w:t>
            </w:r>
            <w:proofErr w:type="spellEnd"/>
            <w:r w:rsidRPr="002E0C7E">
              <w:rPr>
                <w:rFonts w:eastAsia="Times New Roman" w:cs="Arial"/>
                <w:color w:val="242424"/>
                <w:spacing w:val="4"/>
                <w:lang w:eastAsia="en-GB"/>
              </w:rPr>
              <w:t xml:space="preserve"> letter) without your</w:t>
            </w:r>
            <w:r w:rsidRPr="002E0C7E">
              <w:rPr>
                <w:rFonts w:eastAsia="Times New Roman" w:cs="Arial"/>
                <w:color w:val="242424"/>
                <w:spacing w:val="-2"/>
                <w:lang w:eastAsia="en-GB"/>
              </w:rPr>
              <w:t xml:space="preserve"> written consent, </w:t>
            </w:r>
            <w:r w:rsidRPr="002E0C7E">
              <w:rPr>
                <w:rFonts w:eastAsia="Times New Roman" w:cs="Arial"/>
                <w:color w:val="242424"/>
                <w:spacing w:val="-1"/>
                <w:lang w:eastAsia="en-GB"/>
              </w:rPr>
              <w:t>unless required to do so by a court order or any other legal obligation</w:t>
            </w:r>
            <w:r w:rsidRPr="002E0C7E">
              <w:rPr>
                <w:rFonts w:eastAsia="Times New Roman" w:cs="Arial"/>
                <w:color w:val="242424"/>
                <w:spacing w:val="-2"/>
                <w:lang w:eastAsia="en-GB"/>
              </w:rPr>
              <w:t>.</w:t>
            </w:r>
          </w:p>
        </w:tc>
        <w:tc>
          <w:tcPr>
            <w:tcW w:w="912" w:type="dxa"/>
            <w:vMerge/>
          </w:tcPr>
          <w:p w:rsidR="008F0325" w:rsidRDefault="008F0325" w:rsidP="008F0325">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Evidence Based Medicine</w:t>
            </w:r>
          </w:p>
        </w:tc>
        <w:tc>
          <w:tcPr>
            <w:tcW w:w="912" w:type="dxa"/>
            <w:vMerge w:val="restart"/>
          </w:tcPr>
          <w:p w:rsidR="008F0325" w:rsidRDefault="008F0325" w:rsidP="008F0325">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4"/>
                <w:lang w:eastAsia="en-GB"/>
              </w:rPr>
              <w:t xml:space="preserve">I understand and agree that Central </w:t>
            </w:r>
            <w:r w:rsidRPr="002E0C7E">
              <w:rPr>
                <w:rFonts w:eastAsia="Times New Roman" w:cs="Arial"/>
                <w:color w:val="242424"/>
                <w:spacing w:val="-2"/>
                <w:lang w:eastAsia="en-GB"/>
              </w:rPr>
              <w:t xml:space="preserve">Surgery clinicians practice evidence based </w:t>
            </w:r>
            <w:r w:rsidRPr="002E0C7E">
              <w:rPr>
                <w:rFonts w:eastAsia="Times New Roman" w:cs="Arial"/>
                <w:color w:val="242424"/>
                <w:spacing w:val="-5"/>
                <w:lang w:eastAsia="en-GB"/>
              </w:rPr>
              <w:t xml:space="preserve">medicine and as such they may make changes </w:t>
            </w:r>
            <w:r w:rsidRPr="002E0C7E">
              <w:rPr>
                <w:rFonts w:eastAsia="Times New Roman" w:cs="Arial"/>
                <w:color w:val="242424"/>
                <w:spacing w:val="-2"/>
                <w:lang w:eastAsia="en-GB"/>
              </w:rPr>
              <w:t xml:space="preserve">to my existing treatment in order to optimise </w:t>
            </w:r>
            <w:r w:rsidRPr="002E0C7E">
              <w:rPr>
                <w:rFonts w:eastAsia="Times New Roman" w:cs="Arial"/>
                <w:color w:val="242424"/>
                <w:spacing w:val="-5"/>
                <w:lang w:eastAsia="en-GB"/>
              </w:rPr>
              <w:t>my health care.</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Appointments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widowControl w:val="0"/>
              <w:shd w:val="clear" w:color="auto" w:fill="FFFFFF"/>
              <w:autoSpaceDE w:val="0"/>
              <w:autoSpaceDN w:val="0"/>
              <w:adjustRightInd w:val="0"/>
              <w:ind w:left="5" w:hanging="5"/>
              <w:rPr>
                <w:rFonts w:eastAsia="Times New Roman" w:cs="Arial"/>
                <w:color w:val="242424"/>
                <w:spacing w:val="-5"/>
                <w:lang w:eastAsia="en-GB"/>
              </w:rPr>
            </w:pPr>
            <w:r w:rsidRPr="002E0C7E">
              <w:rPr>
                <w:rFonts w:eastAsia="Times New Roman" w:cs="Arial"/>
                <w:color w:val="242424"/>
                <w:spacing w:val="-6"/>
                <w:lang w:eastAsia="en-GB"/>
              </w:rPr>
              <w:t xml:space="preserve">I agree to </w:t>
            </w:r>
            <w:r w:rsidRPr="002E0C7E">
              <w:rPr>
                <w:rFonts w:eastAsia="Times New Roman" w:cs="Arial"/>
                <w:b/>
                <w:color w:val="242424"/>
                <w:spacing w:val="-6"/>
                <w:lang w:eastAsia="en-GB"/>
              </w:rPr>
              <w:t>arrive on time for all appointments</w:t>
            </w:r>
            <w:r w:rsidRPr="002E0C7E">
              <w:rPr>
                <w:rFonts w:eastAsia="Times New Roman" w:cs="Arial"/>
                <w:color w:val="242424"/>
                <w:spacing w:val="-6"/>
                <w:lang w:eastAsia="en-GB"/>
              </w:rPr>
              <w:t xml:space="preserve"> that </w:t>
            </w:r>
            <w:r w:rsidRPr="002E0C7E">
              <w:rPr>
                <w:rFonts w:eastAsia="Times New Roman" w:cs="Arial"/>
                <w:color w:val="242424"/>
                <w:spacing w:val="-7"/>
                <w:lang w:eastAsia="en-GB"/>
              </w:rPr>
              <w:t>I book with the Practice, or</w:t>
            </w:r>
            <w:r w:rsidRPr="002E0C7E">
              <w:rPr>
                <w:rFonts w:eastAsia="Times New Roman" w:cs="Arial"/>
                <w:color w:val="242424"/>
                <w:spacing w:val="-7"/>
                <w:lang w:eastAsia="en-GB"/>
              </w:rPr>
              <w:br/>
              <w:t>to cancel</w:t>
            </w:r>
            <w:r>
              <w:rPr>
                <w:rFonts w:eastAsia="Times New Roman" w:cs="Arial"/>
                <w:color w:val="242424"/>
                <w:spacing w:val="-7"/>
                <w:lang w:eastAsia="en-GB"/>
              </w:rPr>
              <w:t xml:space="preserve"> with at least 24 hours’ notice</w:t>
            </w:r>
            <w:r w:rsidRPr="002E0C7E">
              <w:rPr>
                <w:rFonts w:eastAsia="Times New Roman" w:cs="Arial"/>
                <w:color w:val="242424"/>
                <w:spacing w:val="-7"/>
                <w:lang w:eastAsia="en-GB"/>
              </w:rPr>
              <w:t xml:space="preserve"> </w:t>
            </w:r>
            <w:r w:rsidR="000F28E1">
              <w:rPr>
                <w:rFonts w:eastAsia="Times New Roman" w:cs="Arial"/>
                <w:color w:val="242424"/>
                <w:spacing w:val="-7"/>
                <w:lang w:eastAsia="en-GB"/>
              </w:rPr>
              <w:t>for</w:t>
            </w:r>
            <w:r>
              <w:rPr>
                <w:rFonts w:eastAsia="Times New Roman" w:cs="Arial"/>
                <w:color w:val="242424"/>
                <w:spacing w:val="-7"/>
                <w:lang w:eastAsia="en-GB"/>
              </w:rPr>
              <w:t xml:space="preserve"> </w:t>
            </w:r>
            <w:r w:rsidRPr="002E0C7E">
              <w:rPr>
                <w:rFonts w:eastAsia="Times New Roman" w:cs="Arial"/>
                <w:color w:val="242424"/>
                <w:spacing w:val="-5"/>
                <w:lang w:eastAsia="en-GB"/>
              </w:rPr>
              <w:t>any appointment that I cannot attend.</w:t>
            </w:r>
            <w:r w:rsidRPr="002E0C7E">
              <w:rPr>
                <w:rFonts w:eastAsia="Times New Roman" w:cs="Arial"/>
                <w:color w:val="242424"/>
                <w:spacing w:val="-5"/>
                <w:lang w:eastAsia="en-GB"/>
              </w:rPr>
              <w:br/>
              <w:t xml:space="preserve">Cancellations can be made online, </w:t>
            </w:r>
            <w:r w:rsidR="000F28E1">
              <w:rPr>
                <w:rFonts w:eastAsia="Times New Roman" w:cs="Arial"/>
                <w:color w:val="242424"/>
                <w:spacing w:val="-5"/>
                <w:lang w:eastAsia="en-GB"/>
              </w:rPr>
              <w:t xml:space="preserve">by phone </w:t>
            </w:r>
            <w:r w:rsidRPr="002E0C7E">
              <w:rPr>
                <w:rFonts w:eastAsia="Times New Roman" w:cs="Arial"/>
                <w:color w:val="242424"/>
                <w:spacing w:val="-5"/>
                <w:lang w:eastAsia="en-GB"/>
              </w:rPr>
              <w:t xml:space="preserve">by selecting </w:t>
            </w:r>
            <w:r w:rsidRPr="002E0C7E">
              <w:rPr>
                <w:rFonts w:eastAsia="Times New Roman" w:cs="Arial"/>
                <w:b/>
                <w:color w:val="242424"/>
                <w:spacing w:val="-5"/>
                <w:lang w:eastAsia="en-GB"/>
              </w:rPr>
              <w:t xml:space="preserve">option </w:t>
            </w:r>
            <w:r w:rsidR="00067C48" w:rsidRPr="002E0C7E">
              <w:rPr>
                <w:rFonts w:eastAsia="Times New Roman" w:cs="Arial"/>
                <w:b/>
                <w:color w:val="242424"/>
                <w:spacing w:val="-5"/>
                <w:lang w:eastAsia="en-GB"/>
              </w:rPr>
              <w:t>2</w:t>
            </w:r>
            <w:r w:rsidR="00067C48">
              <w:rPr>
                <w:rFonts w:eastAsia="Times New Roman" w:cs="Arial"/>
                <w:color w:val="242424"/>
                <w:spacing w:val="-5"/>
                <w:lang w:eastAsia="en-GB"/>
              </w:rPr>
              <w:t xml:space="preserve"> or</w:t>
            </w:r>
            <w:r w:rsidR="000F28E1">
              <w:rPr>
                <w:rFonts w:eastAsia="Times New Roman" w:cs="Arial"/>
                <w:color w:val="242424"/>
                <w:spacing w:val="-5"/>
                <w:lang w:eastAsia="en-GB"/>
              </w:rPr>
              <w:t xml:space="preserve"> texting back CANCEL to my</w:t>
            </w:r>
            <w:r w:rsidRPr="002E0C7E">
              <w:rPr>
                <w:rFonts w:eastAsia="Times New Roman" w:cs="Arial"/>
                <w:color w:val="242424"/>
                <w:spacing w:val="-5"/>
                <w:lang w:eastAsia="en-GB"/>
              </w:rPr>
              <w:t xml:space="preserve"> appointment text reminder.</w:t>
            </w:r>
            <w:r>
              <w:rPr>
                <w:rFonts w:eastAsia="Times New Roman" w:cs="Arial"/>
                <w:color w:val="242424"/>
                <w:spacing w:val="-5"/>
                <w:lang w:eastAsia="en-GB"/>
              </w:rPr>
              <w:t xml:space="preserve"> </w:t>
            </w:r>
          </w:p>
          <w:p w:rsidR="008F0325" w:rsidRPr="002E0C7E" w:rsidRDefault="008F0325" w:rsidP="00067C48">
            <w:pPr>
              <w:widowControl w:val="0"/>
              <w:shd w:val="clear" w:color="auto" w:fill="FFFFFF"/>
              <w:autoSpaceDE w:val="0"/>
              <w:autoSpaceDN w:val="0"/>
              <w:adjustRightInd w:val="0"/>
              <w:rPr>
                <w:rFonts w:eastAsia="Times New Roman" w:cs="Arial"/>
                <w:color w:val="242424"/>
                <w:spacing w:val="-5"/>
                <w:lang w:eastAsia="en-GB"/>
              </w:rPr>
            </w:pPr>
            <w:r>
              <w:rPr>
                <w:rFonts w:eastAsia="Times New Roman" w:cs="Arial"/>
                <w:color w:val="242424"/>
                <w:spacing w:val="-5"/>
                <w:lang w:eastAsia="en-GB"/>
              </w:rPr>
              <w:t xml:space="preserve">I agree to comply with the Practice’s Did Not Attend policy. </w:t>
            </w:r>
          </w:p>
          <w:p w:rsidR="008F0325" w:rsidRDefault="008F0325" w:rsidP="008F0325">
            <w:pPr>
              <w:jc w:val="both"/>
            </w:pPr>
            <w:r w:rsidRPr="002E0C7E">
              <w:rPr>
                <w:rFonts w:eastAsia="Times New Roman" w:cs="Arial"/>
                <w:color w:val="242424"/>
                <w:spacing w:val="-3"/>
                <w:lang w:eastAsia="en-GB"/>
              </w:rPr>
              <w:t xml:space="preserve">I acknowledge that if I arrive more than 10 minutes </w:t>
            </w:r>
            <w:r w:rsidRPr="002E0C7E">
              <w:rPr>
                <w:rFonts w:eastAsia="Times New Roman" w:cs="Arial"/>
                <w:color w:val="242424"/>
                <w:lang w:eastAsia="en-GB"/>
              </w:rPr>
              <w:t xml:space="preserve">late for an appointment I will only be seen at the clinician’s discretion, based on his/her assessment of my clinical need, and that I may be asked to wait until the end of the surgery, or to </w:t>
            </w:r>
            <w:r w:rsidRPr="002E0C7E">
              <w:rPr>
                <w:rFonts w:eastAsia="Times New Roman" w:cs="Arial"/>
                <w:color w:val="242424"/>
                <w:spacing w:val="-5"/>
                <w:lang w:eastAsia="en-GB"/>
              </w:rPr>
              <w:t>rebook for another time/day.</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Prescribing</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2"/>
                <w:lang w:eastAsia="en-GB"/>
              </w:rPr>
              <w:t xml:space="preserve">I understand and agree that Central </w:t>
            </w:r>
            <w:r w:rsidRPr="002E0C7E">
              <w:rPr>
                <w:rFonts w:eastAsia="Times New Roman" w:cs="Arial"/>
                <w:color w:val="242424"/>
                <w:lang w:eastAsia="en-GB"/>
              </w:rPr>
              <w:t xml:space="preserve">Surgery do not believe in prescribing </w:t>
            </w:r>
            <w:r w:rsidRPr="002E0C7E">
              <w:rPr>
                <w:rFonts w:eastAsia="Times New Roman" w:cs="Arial"/>
                <w:color w:val="242424"/>
                <w:spacing w:val="-4"/>
                <w:lang w:eastAsia="en-GB"/>
              </w:rPr>
              <w:t xml:space="preserve">benzodiazepines (such as temazepam, </w:t>
            </w:r>
            <w:r w:rsidRPr="002E0C7E">
              <w:rPr>
                <w:rFonts w:eastAsia="Times New Roman" w:cs="Arial"/>
                <w:color w:val="242424"/>
                <w:spacing w:val="-2"/>
                <w:lang w:eastAsia="en-GB"/>
              </w:rPr>
              <w:t xml:space="preserve">nitrazepam, diazepam and Z drugs) unless </w:t>
            </w:r>
            <w:r w:rsidRPr="002E0C7E">
              <w:rPr>
                <w:rFonts w:eastAsia="Times New Roman" w:cs="Arial"/>
                <w:color w:val="242424"/>
                <w:spacing w:val="1"/>
                <w:lang w:eastAsia="en-GB"/>
              </w:rPr>
              <w:t xml:space="preserve">for short term use.  Central Surgery </w:t>
            </w:r>
            <w:r w:rsidRPr="002E0C7E">
              <w:rPr>
                <w:rFonts w:eastAsia="Times New Roman" w:cs="Arial"/>
                <w:color w:val="242424"/>
                <w:spacing w:val="8"/>
                <w:lang w:eastAsia="en-GB"/>
              </w:rPr>
              <w:t xml:space="preserve">cannot guarantee that they will issue </w:t>
            </w:r>
            <w:r w:rsidRPr="002E0C7E">
              <w:rPr>
                <w:rFonts w:eastAsia="Times New Roman" w:cs="Arial"/>
                <w:color w:val="242424"/>
                <w:spacing w:val="-3"/>
                <w:lang w:eastAsia="en-GB"/>
              </w:rPr>
              <w:t xml:space="preserve">opiates or </w:t>
            </w:r>
            <w:proofErr w:type="spellStart"/>
            <w:r w:rsidRPr="002E0C7E">
              <w:rPr>
                <w:rFonts w:eastAsia="Times New Roman" w:cs="Arial"/>
                <w:color w:val="242424"/>
                <w:spacing w:val="-3"/>
                <w:lang w:eastAsia="en-GB"/>
              </w:rPr>
              <w:t>benzos</w:t>
            </w:r>
            <w:proofErr w:type="spellEnd"/>
            <w:r w:rsidRPr="002E0C7E">
              <w:rPr>
                <w:rFonts w:eastAsia="Times New Roman" w:cs="Arial"/>
                <w:color w:val="242424"/>
                <w:spacing w:val="-3"/>
                <w:lang w:eastAsia="en-GB"/>
              </w:rPr>
              <w:t xml:space="preserve"> and especially not on the </w:t>
            </w:r>
            <w:r w:rsidRPr="002E0C7E">
              <w:rPr>
                <w:rFonts w:eastAsia="Times New Roman" w:cs="Arial"/>
                <w:color w:val="242424"/>
                <w:spacing w:val="-5"/>
                <w:lang w:eastAsia="en-GB"/>
              </w:rPr>
              <w:t xml:space="preserve">day I register.  They have a policy on general </w:t>
            </w:r>
            <w:r w:rsidRPr="002E0C7E">
              <w:rPr>
                <w:rFonts w:eastAsia="Times New Roman" w:cs="Arial"/>
                <w:color w:val="242424"/>
                <w:spacing w:val="-4"/>
                <w:lang w:eastAsia="en-GB"/>
              </w:rPr>
              <w:t xml:space="preserve">withdrawal of these unless I am on a shared </w:t>
            </w:r>
            <w:r w:rsidRPr="002E0C7E">
              <w:rPr>
                <w:rFonts w:eastAsia="Times New Roman" w:cs="Arial"/>
                <w:color w:val="242424"/>
                <w:spacing w:val="-7"/>
                <w:lang w:eastAsia="en-GB"/>
              </w:rPr>
              <w:t>care scheme.</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Repeat Prescriptions</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8F0325">
            <w:pPr>
              <w:widowControl w:val="0"/>
              <w:shd w:val="clear" w:color="auto" w:fill="FFFFFF"/>
              <w:autoSpaceDE w:val="0"/>
              <w:autoSpaceDN w:val="0"/>
              <w:adjustRightInd w:val="0"/>
              <w:ind w:right="5" w:firstLine="14"/>
              <w:rPr>
                <w:rFonts w:eastAsia="Times New Roman" w:cs="Arial"/>
                <w:color w:val="242424"/>
                <w:spacing w:val="7"/>
                <w:lang w:eastAsia="en-GB"/>
              </w:rPr>
            </w:pPr>
            <w:r w:rsidRPr="002E0C7E">
              <w:rPr>
                <w:rFonts w:eastAsia="Times New Roman" w:cs="Arial"/>
                <w:color w:val="242424"/>
                <w:spacing w:val="-2"/>
                <w:lang w:eastAsia="en-GB"/>
              </w:rPr>
              <w:t xml:space="preserve">I will give </w:t>
            </w:r>
            <w:r w:rsidRPr="002E0C7E">
              <w:rPr>
                <w:rFonts w:eastAsia="Times New Roman" w:cs="Arial"/>
                <w:color w:val="242424"/>
                <w:spacing w:val="-1"/>
                <w:lang w:eastAsia="en-GB"/>
              </w:rPr>
              <w:t xml:space="preserve">48 working hours’ notice when </w:t>
            </w:r>
            <w:r w:rsidRPr="002E0C7E">
              <w:rPr>
                <w:rFonts w:eastAsia="Times New Roman" w:cs="Arial"/>
                <w:color w:val="242424"/>
                <w:spacing w:val="-2"/>
                <w:lang w:eastAsia="en-GB"/>
              </w:rPr>
              <w:t>requesting a repeat prescription</w:t>
            </w:r>
            <w:r w:rsidRPr="002E0C7E">
              <w:rPr>
                <w:rFonts w:eastAsia="Times New Roman" w:cs="Arial"/>
                <w:color w:val="242424"/>
                <w:spacing w:val="-1"/>
                <w:lang w:eastAsia="en-GB"/>
              </w:rPr>
              <w:t xml:space="preserve">. </w:t>
            </w:r>
            <w:r w:rsidRPr="002E0C7E">
              <w:rPr>
                <w:rFonts w:eastAsia="Times New Roman" w:cs="Arial"/>
                <w:color w:val="242424"/>
                <w:spacing w:val="-1"/>
                <w:lang w:eastAsia="en-GB"/>
              </w:rPr>
              <w:br/>
              <w:t xml:space="preserve">Furthermore I </w:t>
            </w:r>
            <w:r w:rsidRPr="002E0C7E">
              <w:rPr>
                <w:rFonts w:eastAsia="Times New Roman" w:cs="Arial"/>
                <w:color w:val="242424"/>
                <w:spacing w:val="-2"/>
                <w:lang w:eastAsia="en-GB"/>
              </w:rPr>
              <w:t xml:space="preserve">agree to make my request in writing: </w:t>
            </w:r>
            <w:r w:rsidRPr="002E0C7E">
              <w:rPr>
                <w:rFonts w:eastAsia="Times New Roman" w:cs="Arial"/>
                <w:color w:val="242424"/>
                <w:spacing w:val="7"/>
                <w:lang w:eastAsia="en-GB"/>
              </w:rPr>
              <w:t xml:space="preserve">by email, via the patient online access or through my nominated pharmacy. </w:t>
            </w:r>
          </w:p>
          <w:p w:rsidR="008F0325" w:rsidRDefault="008F0325" w:rsidP="008F0325">
            <w:pPr>
              <w:jc w:val="both"/>
            </w:pPr>
            <w:r w:rsidRPr="002E0C7E">
              <w:rPr>
                <w:rFonts w:eastAsia="Times New Roman" w:cs="Arial"/>
                <w:color w:val="242424"/>
                <w:spacing w:val="7"/>
                <w:lang w:eastAsia="en-GB"/>
              </w:rPr>
              <w:t xml:space="preserve">I acknowledge that medications </w:t>
            </w:r>
            <w:r w:rsidRPr="002E0C7E">
              <w:rPr>
                <w:rFonts w:eastAsia="Times New Roman" w:cs="Arial"/>
                <w:color w:val="242424"/>
                <w:spacing w:val="-2"/>
                <w:lang w:eastAsia="en-GB"/>
              </w:rPr>
              <w:t>requests cannot be made by telephone.</w:t>
            </w:r>
          </w:p>
        </w:tc>
        <w:tc>
          <w:tcPr>
            <w:tcW w:w="912" w:type="dxa"/>
            <w:vMerge/>
          </w:tcPr>
          <w:p w:rsidR="008F0325" w:rsidRDefault="008F0325" w:rsidP="007D4899">
            <w:pPr>
              <w:jc w:val="center"/>
            </w:pPr>
          </w:p>
        </w:tc>
      </w:tr>
      <w:tr w:rsidR="008F0325" w:rsidTr="008F0325">
        <w:tc>
          <w:tcPr>
            <w:tcW w:w="8330" w:type="dxa"/>
          </w:tcPr>
          <w:p w:rsidR="008F0325" w:rsidRPr="002E0C7E" w:rsidRDefault="008F0325" w:rsidP="007D4899">
            <w:r w:rsidRPr="002E0C7E">
              <w:rPr>
                <w:rFonts w:eastAsia="Times New Roman" w:cs="Arial"/>
                <w:b/>
                <w:color w:val="242424"/>
                <w:spacing w:val="-4"/>
                <w:lang w:eastAsia="en-GB"/>
              </w:rPr>
              <w:t>Test Results</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8F0325">
            <w:pPr>
              <w:widowControl w:val="0"/>
              <w:shd w:val="clear" w:color="auto" w:fill="FFFFFF"/>
              <w:autoSpaceDE w:val="0"/>
              <w:autoSpaceDN w:val="0"/>
              <w:adjustRightInd w:val="0"/>
              <w:ind w:right="5" w:firstLine="5"/>
              <w:rPr>
                <w:rFonts w:eastAsia="Times New Roman" w:cs="Arial"/>
                <w:color w:val="242424"/>
                <w:spacing w:val="-7"/>
                <w:lang w:eastAsia="en-GB"/>
              </w:rPr>
            </w:pPr>
            <w:r w:rsidRPr="002E0C7E">
              <w:rPr>
                <w:rFonts w:eastAsia="Times New Roman" w:cs="Arial"/>
                <w:color w:val="242424"/>
                <w:spacing w:val="-5"/>
                <w:lang w:eastAsia="en-GB"/>
              </w:rPr>
              <w:t>I understand that I can</w:t>
            </w:r>
            <w:r>
              <w:rPr>
                <w:rFonts w:eastAsia="Times New Roman" w:cs="Arial"/>
                <w:color w:val="242424"/>
                <w:spacing w:val="-5"/>
                <w:lang w:eastAsia="en-GB"/>
              </w:rPr>
              <w:t xml:space="preserve"> access online </w:t>
            </w:r>
            <w:r w:rsidRPr="002E0C7E">
              <w:rPr>
                <w:rFonts w:eastAsia="Times New Roman" w:cs="Arial"/>
                <w:color w:val="242424"/>
                <w:spacing w:val="-5"/>
                <w:lang w:eastAsia="en-GB"/>
              </w:rPr>
              <w:t xml:space="preserve">for results of </w:t>
            </w:r>
            <w:r w:rsidRPr="002E0C7E">
              <w:rPr>
                <w:rFonts w:eastAsia="Times New Roman" w:cs="Arial"/>
                <w:color w:val="242424"/>
                <w:spacing w:val="-7"/>
                <w:lang w:eastAsia="en-GB"/>
              </w:rPr>
              <w:t>medical tests</w:t>
            </w:r>
            <w:r>
              <w:rPr>
                <w:rFonts w:eastAsia="Times New Roman" w:cs="Arial"/>
                <w:color w:val="242424"/>
                <w:spacing w:val="-7"/>
                <w:lang w:eastAsia="en-GB"/>
              </w:rPr>
              <w:t xml:space="preserve">. If I need to call the surgery it will be after 11.00am. </w:t>
            </w:r>
            <w:r w:rsidRPr="002E0C7E">
              <w:rPr>
                <w:rFonts w:eastAsia="Times New Roman" w:cs="Arial"/>
                <w:color w:val="242424"/>
                <w:spacing w:val="-7"/>
                <w:lang w:eastAsia="en-GB"/>
              </w:rPr>
              <w:t xml:space="preserve">  </w:t>
            </w:r>
          </w:p>
          <w:p w:rsidR="008F0325" w:rsidRDefault="008F0325" w:rsidP="008F0325">
            <w:pPr>
              <w:jc w:val="both"/>
            </w:pPr>
            <w:r w:rsidRPr="002E0C7E">
              <w:rPr>
                <w:rFonts w:eastAsia="Times New Roman" w:cs="Arial"/>
                <w:color w:val="242424"/>
                <w:spacing w:val="-7"/>
                <w:lang w:eastAsia="en-GB"/>
              </w:rPr>
              <w:t xml:space="preserve">I acknowledge that </w:t>
            </w:r>
            <w:r w:rsidRPr="002E0C7E">
              <w:rPr>
                <w:rFonts w:eastAsia="Times New Roman" w:cs="Arial"/>
                <w:b/>
                <w:color w:val="242424"/>
                <w:spacing w:val="-7"/>
                <w:lang w:eastAsia="en-GB"/>
              </w:rPr>
              <w:t>I am responsible for contacting the practice</w:t>
            </w:r>
            <w:r w:rsidRPr="002E0C7E">
              <w:rPr>
                <w:rFonts w:eastAsia="Times New Roman" w:cs="Arial"/>
                <w:color w:val="242424"/>
                <w:spacing w:val="-7"/>
                <w:lang w:eastAsia="en-GB"/>
              </w:rPr>
              <w:t xml:space="preserve"> for </w:t>
            </w:r>
            <w:r w:rsidR="00067C48">
              <w:rPr>
                <w:rFonts w:eastAsia="Times New Roman" w:cs="Arial"/>
                <w:color w:val="242424"/>
                <w:spacing w:val="-7"/>
                <w:lang w:eastAsia="en-GB"/>
              </w:rPr>
              <w:t xml:space="preserve">my </w:t>
            </w:r>
            <w:r w:rsidRPr="002E0C7E">
              <w:rPr>
                <w:rFonts w:eastAsia="Times New Roman" w:cs="Arial"/>
                <w:color w:val="242424"/>
                <w:spacing w:val="-7"/>
                <w:lang w:eastAsia="en-GB"/>
              </w:rPr>
              <w:t>results, and that I will only be contacted by you in cases when I need urgent medical attention following a test.</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lastRenderedPageBreak/>
              <w:t>Home Visits</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7D4899">
            <w:pPr>
              <w:rPr>
                <w:rFonts w:eastAsia="Times New Roman" w:cs="Arial"/>
                <w:color w:val="242424"/>
                <w:spacing w:val="-4"/>
                <w:lang w:eastAsia="en-GB"/>
              </w:rPr>
            </w:pPr>
            <w:r w:rsidRPr="002E0C7E">
              <w:rPr>
                <w:rFonts w:eastAsia="Times New Roman" w:cs="Arial"/>
                <w:color w:val="242424"/>
                <w:spacing w:val="1"/>
                <w:lang w:eastAsia="en-GB"/>
              </w:rPr>
              <w:t xml:space="preserve">I will only request a home visit from the </w:t>
            </w:r>
            <w:r w:rsidRPr="002E0C7E">
              <w:rPr>
                <w:rFonts w:eastAsia="Times New Roman" w:cs="Arial"/>
                <w:color w:val="242424"/>
                <w:spacing w:val="-1"/>
                <w:lang w:eastAsia="en-GB"/>
              </w:rPr>
              <w:t xml:space="preserve">Practice under circumstances where I cannot </w:t>
            </w:r>
            <w:r w:rsidRPr="002E0C7E">
              <w:rPr>
                <w:rFonts w:eastAsia="Times New Roman" w:cs="Arial"/>
                <w:color w:val="242424"/>
                <w:spacing w:val="-4"/>
                <w:lang w:eastAsia="en-GB"/>
              </w:rPr>
              <w:t xml:space="preserve">physically attend at the Practice, and have no one who can assist me. </w:t>
            </w:r>
          </w:p>
          <w:p w:rsidR="008F0325" w:rsidRPr="002E0C7E" w:rsidRDefault="008F0325" w:rsidP="007D4899">
            <w:r w:rsidRPr="002E0C7E">
              <w:rPr>
                <w:rFonts w:eastAsia="Times New Roman" w:cs="Arial"/>
                <w:color w:val="242424"/>
                <w:spacing w:val="-4"/>
                <w:lang w:eastAsia="en-GB"/>
              </w:rPr>
              <w:t>I will endeavour to make this request no later than 10:</w:t>
            </w:r>
            <w:r>
              <w:rPr>
                <w:rFonts w:eastAsia="Times New Roman" w:cs="Arial"/>
                <w:color w:val="242424"/>
                <w:spacing w:val="-4"/>
                <w:lang w:eastAsia="en-GB"/>
              </w:rPr>
              <w:t>0</w:t>
            </w:r>
            <w:r w:rsidRPr="002E0C7E">
              <w:rPr>
                <w:rFonts w:eastAsia="Times New Roman" w:cs="Arial"/>
                <w:color w:val="242424"/>
                <w:spacing w:val="-4"/>
                <w:lang w:eastAsia="en-GB"/>
              </w:rPr>
              <w:t>0 am.</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Telephone appointments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4"/>
                <w:lang w:eastAsia="en-GB"/>
              </w:rPr>
              <w:t xml:space="preserve">I understand that I may book a telephone consultation with a doctor or nurse, </w:t>
            </w:r>
            <w:r w:rsidRPr="002E0C7E">
              <w:rPr>
                <w:rFonts w:eastAsia="Times New Roman" w:cs="Arial"/>
                <w:color w:val="242424"/>
                <w:spacing w:val="-4"/>
                <w:lang w:eastAsia="en-GB"/>
              </w:rPr>
              <w:br/>
              <w:t>but I will not be able to speak with them whilst they are consulting with other patients.</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 xml:space="preserve">Out of Hours </w:t>
            </w:r>
            <w:r>
              <w:rPr>
                <w:rFonts w:eastAsia="Times New Roman" w:cs="Arial"/>
                <w:b/>
                <w:color w:val="242424"/>
                <w:spacing w:val="-4"/>
                <w:lang w:eastAsia="en-GB"/>
              </w:rPr>
              <w:t xml:space="preserve">and A&amp;E </w:t>
            </w:r>
            <w:r w:rsidRPr="002E0C7E">
              <w:rPr>
                <w:rFonts w:eastAsia="Times New Roman" w:cs="Arial"/>
                <w:b/>
                <w:color w:val="242424"/>
                <w:spacing w:val="-4"/>
                <w:lang w:eastAsia="en-GB"/>
              </w:rPr>
              <w:t>Services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4"/>
                <w:lang w:eastAsia="en-GB"/>
              </w:rPr>
              <w:t xml:space="preserve">I agree to use the Out of Hours Services </w:t>
            </w:r>
            <w:r>
              <w:rPr>
                <w:rFonts w:eastAsia="Times New Roman" w:cs="Arial"/>
                <w:color w:val="242424"/>
                <w:spacing w:val="4"/>
                <w:lang w:eastAsia="en-GB"/>
              </w:rPr>
              <w:t xml:space="preserve">or A&amp;E </w:t>
            </w:r>
            <w:r w:rsidRPr="002E0C7E">
              <w:rPr>
                <w:rFonts w:eastAsia="Times New Roman" w:cs="Arial"/>
                <w:color w:val="242424"/>
                <w:spacing w:val="-4"/>
                <w:lang w:eastAsia="en-GB"/>
              </w:rPr>
              <w:t xml:space="preserve">only where it is medically necessary, </w:t>
            </w:r>
            <w:r w:rsidRPr="002E0C7E">
              <w:rPr>
                <w:rFonts w:eastAsia="Times New Roman" w:cs="Arial"/>
                <w:color w:val="242424"/>
                <w:spacing w:val="-4"/>
                <w:lang w:eastAsia="en-GB"/>
              </w:rPr>
              <w:br/>
            </w:r>
            <w:r w:rsidRPr="002E0C7E">
              <w:rPr>
                <w:rFonts w:eastAsia="Times New Roman" w:cs="Arial"/>
                <w:color w:val="242424"/>
                <w:spacing w:val="-1"/>
                <w:lang w:eastAsia="en-GB"/>
              </w:rPr>
              <w:t xml:space="preserve">otherwise I will </w:t>
            </w:r>
            <w:r w:rsidRPr="002E0C7E">
              <w:rPr>
                <w:rFonts w:eastAsia="Times New Roman" w:cs="Arial"/>
                <w:color w:val="242424"/>
                <w:spacing w:val="-4"/>
                <w:lang w:eastAsia="en-GB"/>
              </w:rPr>
              <w:t>contact the surgery when it is next open.</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000000"/>
                <w:spacing w:val="-4"/>
                <w:lang w:eastAsia="en-GB"/>
              </w:rPr>
              <w:t>Out of Area Patients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Pr>
                <w:rFonts w:eastAsia="Times New Roman" w:cs="Arial"/>
                <w:color w:val="000000"/>
                <w:spacing w:val="-1"/>
                <w:lang w:eastAsia="en-GB"/>
              </w:rPr>
              <w:t>I must inform the Practice when I change address. If the address is no longer in the Practice’s catchment area, I will need to find another practice in my new area within 30 days.</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Non NHS Services</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8F0325">
            <w:pPr>
              <w:rPr>
                <w:rFonts w:eastAsia="Times New Roman" w:cs="Arial"/>
                <w:color w:val="242424"/>
                <w:spacing w:val="-5"/>
                <w:lang w:eastAsia="en-GB"/>
              </w:rPr>
            </w:pPr>
            <w:r w:rsidRPr="002E0C7E">
              <w:rPr>
                <w:rFonts w:eastAsia="Times New Roman" w:cs="Arial"/>
                <w:color w:val="242424"/>
                <w:lang w:eastAsia="en-GB"/>
              </w:rPr>
              <w:t xml:space="preserve">I agree </w:t>
            </w:r>
            <w:r w:rsidR="00067C48">
              <w:rPr>
                <w:rFonts w:eastAsia="Times New Roman" w:cs="Arial"/>
                <w:color w:val="242424"/>
                <w:lang w:eastAsia="en-GB"/>
              </w:rPr>
              <w:t xml:space="preserve">to pay fees for non NHS work I request </w:t>
            </w:r>
            <w:r w:rsidRPr="002E0C7E">
              <w:rPr>
                <w:rFonts w:eastAsia="Times New Roman" w:cs="Arial"/>
                <w:color w:val="242424"/>
                <w:spacing w:val="1"/>
                <w:lang w:eastAsia="en-GB"/>
              </w:rPr>
              <w:t>such as</w:t>
            </w:r>
            <w:r w:rsidR="00067C48">
              <w:rPr>
                <w:rFonts w:eastAsia="Times New Roman" w:cs="Arial"/>
                <w:color w:val="242424"/>
                <w:spacing w:val="1"/>
                <w:lang w:eastAsia="en-GB"/>
              </w:rPr>
              <w:t xml:space="preserve"> a</w:t>
            </w:r>
            <w:r w:rsidRPr="002E0C7E">
              <w:rPr>
                <w:rFonts w:eastAsia="Times New Roman" w:cs="Arial"/>
                <w:color w:val="242424"/>
                <w:spacing w:val="1"/>
                <w:lang w:eastAsia="en-GB"/>
              </w:rPr>
              <w:t xml:space="preserve"> </w:t>
            </w:r>
            <w:r w:rsidR="00067C48">
              <w:rPr>
                <w:rFonts w:eastAsia="Times New Roman" w:cs="Arial"/>
                <w:color w:val="242424"/>
                <w:spacing w:val="1"/>
                <w:lang w:eastAsia="en-GB"/>
              </w:rPr>
              <w:t>medical certificate for absence</w:t>
            </w:r>
            <w:r w:rsidRPr="002E0C7E">
              <w:rPr>
                <w:rFonts w:eastAsia="Times New Roman" w:cs="Arial"/>
                <w:color w:val="242424"/>
                <w:spacing w:val="1"/>
                <w:lang w:eastAsia="en-GB"/>
              </w:rPr>
              <w:t xml:space="preserve"> </w:t>
            </w:r>
            <w:r w:rsidRPr="002E0C7E">
              <w:rPr>
                <w:rFonts w:eastAsia="Times New Roman" w:cs="Arial"/>
                <w:color w:val="242424"/>
                <w:spacing w:val="8"/>
                <w:lang w:eastAsia="en-GB"/>
              </w:rPr>
              <w:t xml:space="preserve">less than 7 days or </w:t>
            </w:r>
            <w:r w:rsidR="00067C48">
              <w:rPr>
                <w:rFonts w:eastAsia="Times New Roman" w:cs="Arial"/>
                <w:color w:val="242424"/>
                <w:spacing w:val="8"/>
                <w:lang w:eastAsia="en-GB"/>
              </w:rPr>
              <w:t>a private medical.</w:t>
            </w:r>
            <w:r>
              <w:rPr>
                <w:rFonts w:eastAsia="Times New Roman" w:cs="Arial"/>
                <w:color w:val="242424"/>
                <w:spacing w:val="8"/>
                <w:lang w:eastAsia="en-GB"/>
              </w:rPr>
              <w:t xml:space="preserve"> I</w:t>
            </w:r>
            <w:r w:rsidRPr="002E0C7E">
              <w:rPr>
                <w:rFonts w:eastAsia="Times New Roman" w:cs="Arial"/>
                <w:color w:val="242424"/>
                <w:spacing w:val="8"/>
                <w:lang w:eastAsia="en-GB"/>
              </w:rPr>
              <w:t xml:space="preserve"> understand </w:t>
            </w:r>
            <w:r w:rsidR="00067C48">
              <w:rPr>
                <w:rFonts w:eastAsia="Times New Roman" w:cs="Arial"/>
                <w:color w:val="242424"/>
                <w:spacing w:val="8"/>
                <w:lang w:eastAsia="en-GB"/>
              </w:rPr>
              <w:t>this is</w:t>
            </w:r>
            <w:r w:rsidRPr="002E0C7E">
              <w:rPr>
                <w:rFonts w:eastAsia="Times New Roman" w:cs="Arial"/>
                <w:color w:val="242424"/>
                <w:spacing w:val="-5"/>
                <w:lang w:eastAsia="en-GB"/>
              </w:rPr>
              <w:t xml:space="preserve"> not covered under the NHS</w:t>
            </w:r>
            <w:r w:rsidR="00067C48">
              <w:rPr>
                <w:rFonts w:eastAsia="Times New Roman" w:cs="Arial"/>
                <w:color w:val="242424"/>
                <w:spacing w:val="-5"/>
                <w:lang w:eastAsia="en-GB"/>
              </w:rPr>
              <w:t xml:space="preserve"> contract</w:t>
            </w:r>
            <w:r w:rsidRPr="002E0C7E">
              <w:rPr>
                <w:rFonts w:eastAsia="Times New Roman" w:cs="Arial"/>
                <w:color w:val="242424"/>
                <w:spacing w:val="-5"/>
                <w:lang w:eastAsia="en-GB"/>
              </w:rPr>
              <w:t>.</w:t>
            </w:r>
            <w:r w:rsidR="00067C48">
              <w:rPr>
                <w:rFonts w:eastAsia="Times New Roman" w:cs="Arial"/>
                <w:color w:val="242424"/>
                <w:spacing w:val="-5"/>
                <w:lang w:eastAsia="en-GB"/>
              </w:rPr>
              <w:t xml:space="preserve"> I agree to </w:t>
            </w:r>
            <w:r w:rsidR="00215361">
              <w:rPr>
                <w:rFonts w:eastAsia="Times New Roman" w:cs="Arial"/>
                <w:color w:val="242424"/>
                <w:spacing w:val="-5"/>
                <w:lang w:eastAsia="en-GB"/>
              </w:rPr>
              <w:t>pay in</w:t>
            </w:r>
            <w:r w:rsidR="00067C48">
              <w:rPr>
                <w:rFonts w:eastAsia="Times New Roman" w:cs="Arial"/>
                <w:color w:val="242424"/>
                <w:spacing w:val="-5"/>
                <w:lang w:eastAsia="en-GB"/>
              </w:rPr>
              <w:t xml:space="preserve"> advance by either cash or a bank transfer.</w:t>
            </w:r>
          </w:p>
          <w:p w:rsidR="008F0325" w:rsidRPr="00067C48" w:rsidRDefault="008F0325" w:rsidP="00067C48">
            <w:pPr>
              <w:rPr>
                <w:rFonts w:eastAsia="Times New Roman" w:cs="Arial"/>
                <w:color w:val="242424"/>
                <w:spacing w:val="-5"/>
                <w:lang w:eastAsia="en-GB"/>
              </w:rPr>
            </w:pPr>
            <w:r w:rsidRPr="002E0C7E">
              <w:rPr>
                <w:rFonts w:eastAsia="Times New Roman" w:cs="Arial"/>
                <w:color w:val="242424"/>
                <w:spacing w:val="-5"/>
                <w:lang w:eastAsia="en-GB"/>
              </w:rPr>
              <w:t xml:space="preserve">I acknowledge that private letters and forms that are not clinically urgent may take up to </w:t>
            </w:r>
            <w:r w:rsidRPr="002E0C7E">
              <w:rPr>
                <w:rFonts w:eastAsia="Times New Roman" w:cs="Arial"/>
                <w:color w:val="242424"/>
                <w:spacing w:val="-5"/>
                <w:lang w:eastAsia="en-GB"/>
              </w:rPr>
              <w:br/>
              <w:t>20 working days to process.</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Bringing Children</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1"/>
                <w:lang w:eastAsia="en-GB"/>
              </w:rPr>
              <w:t xml:space="preserve">If you bring children to the surgery, </w:t>
            </w:r>
            <w:r w:rsidRPr="002E0C7E">
              <w:rPr>
                <w:rFonts w:eastAsia="Times New Roman" w:cs="Arial"/>
                <w:color w:val="242424"/>
                <w:spacing w:val="2"/>
                <w:lang w:eastAsia="en-GB"/>
              </w:rPr>
              <w:t xml:space="preserve">we would be grateful if you would ensure </w:t>
            </w:r>
            <w:r w:rsidRPr="002E0C7E">
              <w:rPr>
                <w:rFonts w:eastAsia="Times New Roman" w:cs="Arial"/>
                <w:color w:val="242424"/>
                <w:lang w:eastAsia="en-GB"/>
              </w:rPr>
              <w:t xml:space="preserve">they do not disturb other patients.  </w:t>
            </w:r>
            <w:r w:rsidR="00215361">
              <w:rPr>
                <w:rFonts w:eastAsia="Times New Roman" w:cs="Arial"/>
                <w:color w:val="242424"/>
                <w:lang w:eastAsia="en-GB"/>
              </w:rPr>
              <w:t xml:space="preserve">I agree to </w:t>
            </w:r>
            <w:r w:rsidRPr="002E0C7E">
              <w:rPr>
                <w:rFonts w:eastAsia="Times New Roman" w:cs="Arial"/>
                <w:color w:val="242424"/>
                <w:lang w:eastAsia="en-GB"/>
              </w:rPr>
              <w:t>supervise them at all times.</w:t>
            </w:r>
          </w:p>
        </w:tc>
        <w:tc>
          <w:tcPr>
            <w:tcW w:w="912" w:type="dxa"/>
            <w:vMerge/>
          </w:tcPr>
          <w:p w:rsidR="008F0325" w:rsidRDefault="008F0325" w:rsidP="007D4899">
            <w:pPr>
              <w:jc w:val="center"/>
            </w:pPr>
          </w:p>
        </w:tc>
      </w:tr>
      <w:tr w:rsidR="008F0325" w:rsidTr="008F0325">
        <w:tc>
          <w:tcPr>
            <w:tcW w:w="8330" w:type="dxa"/>
          </w:tcPr>
          <w:p w:rsidR="008F0325" w:rsidRPr="008F0325" w:rsidRDefault="008F0325" w:rsidP="008F0325">
            <w:pPr>
              <w:jc w:val="both"/>
              <w:rPr>
                <w:b/>
              </w:rPr>
            </w:pPr>
            <w:r w:rsidRPr="008F0325">
              <w:rPr>
                <w:b/>
              </w:rPr>
              <w:t xml:space="preserve">Parking </w:t>
            </w:r>
          </w:p>
        </w:tc>
        <w:tc>
          <w:tcPr>
            <w:tcW w:w="912" w:type="dxa"/>
            <w:vMerge w:val="restart"/>
          </w:tcPr>
          <w:p w:rsidR="008F0325" w:rsidRDefault="008F0325" w:rsidP="007D4899">
            <w:pPr>
              <w:jc w:val="center"/>
            </w:pPr>
          </w:p>
        </w:tc>
      </w:tr>
      <w:tr w:rsidR="008F0325" w:rsidTr="008F0325">
        <w:tc>
          <w:tcPr>
            <w:tcW w:w="8330" w:type="dxa"/>
          </w:tcPr>
          <w:p w:rsidR="008F0325" w:rsidRPr="00215361" w:rsidRDefault="00215361" w:rsidP="008F0325">
            <w:pPr>
              <w:jc w:val="both"/>
            </w:pPr>
            <w:r>
              <w:rPr>
                <w:bCs/>
              </w:rPr>
              <w:t>I agree that if</w:t>
            </w:r>
            <w:r w:rsidR="008F0325" w:rsidRPr="00215361">
              <w:rPr>
                <w:bCs/>
              </w:rPr>
              <w:t xml:space="preserve"> I receive a car park fine the Practice will not be involved in any disputes as they are not re</w:t>
            </w:r>
            <w:r>
              <w:rPr>
                <w:bCs/>
              </w:rPr>
              <w:t>sponsible to provide parking and</w:t>
            </w:r>
            <w:r w:rsidR="008F0325" w:rsidRPr="00215361">
              <w:rPr>
                <w:bCs/>
              </w:rPr>
              <w:t xml:space="preserve"> the car park company is managed and employed by the building’s landlord.</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Mobile Phones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r w:rsidRPr="002E0C7E">
              <w:rPr>
                <w:rFonts w:eastAsia="Times New Roman" w:cs="Arial"/>
                <w:lang w:eastAsia="en-GB"/>
              </w:rPr>
              <w:t xml:space="preserve">We welcome the use of mobile technology.  </w:t>
            </w:r>
            <w:r w:rsidRPr="002E0C7E">
              <w:rPr>
                <w:rFonts w:eastAsia="Times New Roman" w:cs="Arial"/>
                <w:lang w:eastAsia="en-GB"/>
              </w:rPr>
              <w:br/>
              <w:t xml:space="preserve">We simply ask you to be sensitive to others when using your mobile phone; by muting the ringer (to vibrate only or silent) and speaking quietly and at a reasonable distance from others in the waiting room. </w:t>
            </w:r>
            <w:r w:rsidRPr="002E0C7E">
              <w:rPr>
                <w:rFonts w:eastAsia="Times New Roman" w:cs="Arial"/>
                <w:lang w:eastAsia="en-GB"/>
              </w:rPr>
              <w:br/>
              <w:t>We would request you not to use the phone facility whilst in a consultation.</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Food and Drink</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8F0325">
            <w:pPr>
              <w:widowControl w:val="0"/>
              <w:shd w:val="clear" w:color="auto" w:fill="FFFFFF"/>
              <w:autoSpaceDE w:val="0"/>
              <w:autoSpaceDN w:val="0"/>
              <w:adjustRightInd w:val="0"/>
              <w:ind w:right="29"/>
              <w:rPr>
                <w:rFonts w:eastAsia="Times New Roman" w:cs="Arial"/>
                <w:lang w:eastAsia="en-GB"/>
              </w:rPr>
            </w:pPr>
            <w:r w:rsidRPr="002E0C7E">
              <w:rPr>
                <w:rFonts w:eastAsia="Times New Roman" w:cs="Arial"/>
                <w:lang w:eastAsia="en-GB"/>
              </w:rPr>
              <w:t>Please make use of the cooled water dispensers.  Ask at Reception for a cup.</w:t>
            </w:r>
          </w:p>
          <w:p w:rsidR="008F0325" w:rsidRPr="002E0C7E" w:rsidRDefault="008F0325" w:rsidP="008F0325">
            <w:pPr>
              <w:widowControl w:val="0"/>
              <w:shd w:val="clear" w:color="auto" w:fill="FFFFFF"/>
              <w:autoSpaceDE w:val="0"/>
              <w:autoSpaceDN w:val="0"/>
              <w:adjustRightInd w:val="0"/>
              <w:ind w:right="29"/>
              <w:rPr>
                <w:rFonts w:eastAsia="Times New Roman" w:cs="Arial"/>
                <w:lang w:eastAsia="en-GB"/>
              </w:rPr>
            </w:pPr>
            <w:r w:rsidRPr="002E0C7E">
              <w:rPr>
                <w:rFonts w:eastAsia="Times New Roman" w:cs="Arial"/>
                <w:lang w:eastAsia="en-GB"/>
              </w:rPr>
              <w:t>Please supervise children using this facility and let us know if there is a spillage.</w:t>
            </w:r>
          </w:p>
          <w:p w:rsidR="008F0325" w:rsidRDefault="008F0325" w:rsidP="008F0325">
            <w:pPr>
              <w:jc w:val="both"/>
              <w:rPr>
                <w:rFonts w:eastAsia="Times New Roman" w:cs="Arial"/>
                <w:lang w:eastAsia="en-GB"/>
              </w:rPr>
            </w:pPr>
            <w:r w:rsidRPr="002E0C7E">
              <w:rPr>
                <w:rFonts w:eastAsia="Times New Roman" w:cs="Arial"/>
                <w:lang w:eastAsia="en-GB"/>
              </w:rPr>
              <w:t xml:space="preserve">If you have drinks or snacks while you are waiting for your appointment, </w:t>
            </w:r>
            <w:r w:rsidRPr="002E0C7E">
              <w:rPr>
                <w:rFonts w:eastAsia="Times New Roman" w:cs="Arial"/>
                <w:lang w:eastAsia="en-GB"/>
              </w:rPr>
              <w:br/>
              <w:t>please dispose of containers in the waste bins.</w:t>
            </w:r>
            <w:r>
              <w:rPr>
                <w:rFonts w:eastAsia="Times New Roman" w:cs="Arial"/>
                <w:lang w:eastAsia="en-GB"/>
              </w:rPr>
              <w:t xml:space="preserve"> </w:t>
            </w:r>
          </w:p>
          <w:p w:rsidR="008F0325" w:rsidRDefault="008F0325" w:rsidP="008F0325">
            <w:pPr>
              <w:jc w:val="both"/>
            </w:pPr>
            <w:r w:rsidRPr="002E0C7E">
              <w:rPr>
                <w:rFonts w:eastAsia="Times New Roman" w:cs="Arial"/>
                <w:lang w:eastAsia="en-GB"/>
              </w:rPr>
              <w:t>Please do not eat hot food or drink alcohol in the waiting room.</w:t>
            </w:r>
          </w:p>
        </w:tc>
        <w:tc>
          <w:tcPr>
            <w:tcW w:w="912" w:type="dxa"/>
            <w:vMerge/>
          </w:tcPr>
          <w:p w:rsidR="008F0325" w:rsidRDefault="008F0325" w:rsidP="007D4899">
            <w:pPr>
              <w:jc w:val="center"/>
            </w:pPr>
          </w:p>
        </w:tc>
      </w:tr>
    </w:tbl>
    <w:p w:rsidR="008F0325" w:rsidRDefault="008F0325" w:rsidP="008F0325">
      <w:pPr>
        <w:jc w:val="center"/>
      </w:pPr>
    </w:p>
    <w:p w:rsidR="008F0325" w:rsidRDefault="008F0325">
      <w:r>
        <w:br w:type="page"/>
      </w:r>
    </w:p>
    <w:tbl>
      <w:tblPr>
        <w:tblpPr w:leftFromText="180" w:rightFromText="180" w:vertAnchor="page" w:horzAnchor="margin" w:tblpXSpec="center" w:tblpY="637"/>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5670"/>
        <w:gridCol w:w="2693"/>
      </w:tblGrid>
      <w:tr w:rsidR="008F0325" w:rsidRPr="002E71F8" w:rsidTr="007D4899">
        <w:trPr>
          <w:trHeight w:val="422"/>
        </w:trPr>
        <w:tc>
          <w:tcPr>
            <w:tcW w:w="10314" w:type="dxa"/>
            <w:gridSpan w:val="3"/>
            <w:tcBorders>
              <w:bottom w:val="double" w:sz="4" w:space="0" w:color="auto"/>
            </w:tcBorders>
            <w:shd w:val="clear" w:color="auto" w:fill="D9D9D9"/>
          </w:tcPr>
          <w:p w:rsidR="008F0325" w:rsidRDefault="008F0325" w:rsidP="007D4899">
            <w:pPr>
              <w:spacing w:after="0" w:line="240" w:lineRule="auto"/>
              <w:jc w:val="center"/>
              <w:rPr>
                <w:rFonts w:ascii="Arial" w:hAnsi="Arial" w:cs="Arial"/>
                <w:b/>
                <w:color w:val="00B0F0"/>
                <w:sz w:val="40"/>
              </w:rPr>
            </w:pPr>
            <w:r>
              <w:rPr>
                <w:rFonts w:ascii="Arial" w:hAnsi="Arial" w:cs="Arial"/>
                <w:b/>
                <w:color w:val="00B0F0"/>
                <w:sz w:val="40"/>
              </w:rPr>
              <w:lastRenderedPageBreak/>
              <w:t>Recording Consent of</w:t>
            </w:r>
            <w:r w:rsidRPr="002E71F8">
              <w:rPr>
                <w:rFonts w:ascii="Arial" w:hAnsi="Arial" w:cs="Arial"/>
                <w:b/>
                <w:color w:val="00B0F0"/>
                <w:sz w:val="40"/>
              </w:rPr>
              <w:t xml:space="preserve"> Patients for</w:t>
            </w:r>
          </w:p>
          <w:p w:rsidR="008F0325" w:rsidRPr="002E71F8" w:rsidRDefault="008F0325" w:rsidP="007D4899">
            <w:pPr>
              <w:spacing w:after="0" w:line="240" w:lineRule="auto"/>
              <w:jc w:val="center"/>
              <w:rPr>
                <w:rFonts w:ascii="Arial" w:hAnsi="Arial" w:cs="Arial"/>
                <w:b/>
              </w:rPr>
            </w:pPr>
            <w:r w:rsidRPr="002E71F8">
              <w:rPr>
                <w:rFonts w:ascii="Arial" w:hAnsi="Arial" w:cs="Arial"/>
                <w:b/>
                <w:color w:val="00B0F0"/>
                <w:sz w:val="40"/>
              </w:rPr>
              <w:t xml:space="preserve">Data Sharing Initiatives in </w:t>
            </w:r>
            <w:r>
              <w:rPr>
                <w:rFonts w:ascii="Arial" w:hAnsi="Arial" w:cs="Arial"/>
                <w:b/>
                <w:color w:val="00B0F0"/>
                <w:sz w:val="40"/>
              </w:rPr>
              <w:t>Kingston</w:t>
            </w:r>
          </w:p>
        </w:tc>
      </w:tr>
      <w:tr w:rsidR="008F0325" w:rsidRPr="002E71F8" w:rsidTr="007D4899">
        <w:trPr>
          <w:trHeight w:val="2455"/>
        </w:trPr>
        <w:tc>
          <w:tcPr>
            <w:tcW w:w="1951" w:type="dxa"/>
            <w:tcBorders>
              <w:top w:val="double" w:sz="4" w:space="0" w:color="auto"/>
              <w:left w:val="double" w:sz="4" w:space="0" w:color="auto"/>
              <w:bottom w:val="double" w:sz="4" w:space="0" w:color="auto"/>
              <w:right w:val="double" w:sz="4" w:space="0" w:color="auto"/>
            </w:tcBorders>
            <w:shd w:val="clear" w:color="auto" w:fill="FFFFFF"/>
            <w:vAlign w:val="center"/>
          </w:tcPr>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Kingston Care Record</w:t>
            </w:r>
          </w:p>
          <w:p w:rsidR="008F0325" w:rsidRPr="00473CB9" w:rsidRDefault="008F0325" w:rsidP="007D4899">
            <w:pPr>
              <w:spacing w:after="0" w:line="240" w:lineRule="auto"/>
              <w:jc w:val="center"/>
              <w:rPr>
                <w:rFonts w:ascii="Arial" w:hAnsi="Arial" w:cs="Arial"/>
                <w:sz w:val="24"/>
              </w:rPr>
            </w:pPr>
            <w:r w:rsidRPr="00473CB9">
              <w:rPr>
                <w:rFonts w:ascii="Arial" w:hAnsi="Arial" w:cs="Arial"/>
                <w:sz w:val="24"/>
              </w:rPr>
              <w:t>&amp;</w:t>
            </w:r>
          </w:p>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Kingston GP Chambers</w:t>
            </w:r>
          </w:p>
          <w:p w:rsidR="008F0325" w:rsidRPr="002E71F8" w:rsidRDefault="008F0325" w:rsidP="007D4899">
            <w:pPr>
              <w:spacing w:after="0" w:line="240" w:lineRule="auto"/>
              <w:rPr>
                <w:rFonts w:ascii="Arial" w:hAnsi="Arial" w:cs="Arial"/>
                <w:color w:val="00B0F0"/>
              </w:rPr>
            </w:pPr>
            <w:r w:rsidRPr="0085607C">
              <w:rPr>
                <w:rFonts w:ascii="Arial" w:hAnsi="Arial" w:cs="Arial"/>
                <w:b/>
              </w:rPr>
              <w:t>Local</w:t>
            </w:r>
            <w:r w:rsidRPr="002E71F8">
              <w:rPr>
                <w:rFonts w:ascii="Arial" w:hAnsi="Arial" w:cs="Arial"/>
              </w:rPr>
              <w:t xml:space="preserve"> Initiative</w:t>
            </w:r>
            <w:r>
              <w:rPr>
                <w:rFonts w:ascii="Arial" w:hAnsi="Arial" w:cs="Arial"/>
              </w:rPr>
              <w:t>s</w:t>
            </w:r>
          </w:p>
        </w:tc>
        <w:tc>
          <w:tcPr>
            <w:tcW w:w="5670" w:type="dxa"/>
            <w:tcBorders>
              <w:top w:val="double" w:sz="4" w:space="0" w:color="auto"/>
              <w:left w:val="double" w:sz="4" w:space="0" w:color="auto"/>
              <w:bottom w:val="double" w:sz="4" w:space="0" w:color="auto"/>
              <w:right w:val="double" w:sz="4" w:space="0" w:color="auto"/>
            </w:tcBorders>
            <w:vAlign w:val="center"/>
          </w:tcPr>
          <w:p w:rsidR="008F0325" w:rsidRPr="002E71F8" w:rsidRDefault="008F0325" w:rsidP="007D4899">
            <w:pPr>
              <w:spacing w:after="0" w:line="240" w:lineRule="auto"/>
              <w:rPr>
                <w:rFonts w:ascii="Arial" w:hAnsi="Arial" w:cs="Arial"/>
              </w:rPr>
            </w:pPr>
            <w:r>
              <w:rPr>
                <w:rFonts w:ascii="Arial" w:hAnsi="Arial" w:cs="Arial"/>
              </w:rPr>
              <w:t>Local Data Sharing with Kingston Care Record (</w:t>
            </w:r>
            <w:proofErr w:type="gramStart"/>
            <w:r>
              <w:rPr>
                <w:rFonts w:ascii="Arial" w:hAnsi="Arial" w:cs="Arial"/>
              </w:rPr>
              <w:t>KCR)</w:t>
            </w:r>
            <w:r w:rsidRPr="002E71F8">
              <w:rPr>
                <w:rFonts w:ascii="Arial" w:hAnsi="Arial" w:cs="Arial"/>
              </w:rPr>
              <w:t>,</w:t>
            </w:r>
            <w:proofErr w:type="gramEnd"/>
            <w:r w:rsidRPr="002E71F8">
              <w:rPr>
                <w:rFonts w:ascii="Arial" w:hAnsi="Arial" w:cs="Arial"/>
              </w:rPr>
              <w:t xml:space="preserve"> </w:t>
            </w:r>
            <w:r>
              <w:rPr>
                <w:rFonts w:ascii="Arial" w:hAnsi="Arial" w:cs="Arial"/>
              </w:rPr>
              <w:t xml:space="preserve">and Kingston GP Chambers </w:t>
            </w:r>
            <w:r w:rsidRPr="002E71F8">
              <w:rPr>
                <w:rFonts w:ascii="Arial" w:hAnsi="Arial" w:cs="Arial"/>
              </w:rPr>
              <w:t xml:space="preserve">enables your </w:t>
            </w:r>
            <w:r>
              <w:rPr>
                <w:rFonts w:ascii="Arial" w:hAnsi="Arial" w:cs="Arial"/>
              </w:rPr>
              <w:t>local Kingston</w:t>
            </w:r>
            <w:r w:rsidRPr="002E71F8">
              <w:rPr>
                <w:rFonts w:ascii="Arial" w:hAnsi="Arial" w:cs="Arial"/>
              </w:rPr>
              <w:t xml:space="preserve"> care providers, to view the relevant</w:t>
            </w:r>
            <w:r>
              <w:rPr>
                <w:rFonts w:ascii="Arial" w:hAnsi="Arial" w:cs="Arial"/>
              </w:rPr>
              <w:t xml:space="preserve"> clinical</w:t>
            </w:r>
            <w:r w:rsidRPr="002E71F8">
              <w:rPr>
                <w:rFonts w:ascii="Arial" w:hAnsi="Arial" w:cs="Arial"/>
              </w:rPr>
              <w:t xml:space="preserve"> information about you, when they are treating you,</w:t>
            </w:r>
            <w:r>
              <w:rPr>
                <w:rFonts w:ascii="Arial" w:hAnsi="Arial" w:cs="Arial"/>
              </w:rPr>
              <w:t xml:space="preserve"> </w:t>
            </w:r>
            <w:r w:rsidRPr="002E71F8">
              <w:rPr>
                <w:rFonts w:ascii="Arial" w:hAnsi="Arial" w:cs="Arial"/>
              </w:rPr>
              <w:t>and so give you the best possible care.</w:t>
            </w:r>
            <w:r>
              <w:rPr>
                <w:rFonts w:ascii="Arial" w:hAnsi="Arial" w:cs="Arial"/>
              </w:rPr>
              <w:t xml:space="preserve"> These include local Nurses, Out of Hours GPs, specialist Clinics and more. It also helps to feedback information, to your own GP, on treatment and advice you have received elsewhere.</w:t>
            </w:r>
          </w:p>
        </w:tc>
        <w:tc>
          <w:tcPr>
            <w:tcW w:w="2693" w:type="dxa"/>
            <w:tcBorders>
              <w:top w:val="double" w:sz="4" w:space="0" w:color="auto"/>
              <w:left w:val="double" w:sz="4" w:space="0" w:color="auto"/>
              <w:bottom w:val="double" w:sz="4" w:space="0" w:color="auto"/>
              <w:right w:val="double" w:sz="4" w:space="0" w:color="auto"/>
            </w:tcBorders>
            <w:vAlign w:val="center"/>
          </w:tcPr>
          <w:p w:rsidR="008F0325" w:rsidRDefault="008F0325" w:rsidP="007D4899">
            <w:pPr>
              <w:spacing w:after="0" w:line="240" w:lineRule="auto"/>
              <w:rPr>
                <w:rFonts w:ascii="Arial" w:hAnsi="Arial" w:cs="Arial"/>
              </w:rPr>
            </w:pPr>
          </w:p>
          <w:p w:rsidR="008F0325" w:rsidRPr="006F62C8" w:rsidRDefault="008F0325" w:rsidP="007D4899">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80768" behindDoc="0" locked="0" layoutInCell="1" allowOverlap="1" wp14:anchorId="29F711B5" wp14:editId="066F06FA">
                      <wp:simplePos x="0" y="0"/>
                      <wp:positionH relativeFrom="column">
                        <wp:posOffset>1269365</wp:posOffset>
                      </wp:positionH>
                      <wp:positionV relativeFrom="paragraph">
                        <wp:posOffset>304800</wp:posOffset>
                      </wp:positionV>
                      <wp:extent cx="160655" cy="131445"/>
                      <wp:effectExtent l="0" t="0" r="10795" b="2095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9.95pt;margin-top:24pt;width:12.65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" filled="f" strokecolor="windowText" strokeweight="2pt">
                      <v:path arrowok="t"/>
                    </v:rect>
                  </w:pict>
                </mc:Fallback>
              </mc:AlternateContent>
            </w:r>
            <w:r>
              <w:rPr>
                <w:rFonts w:ascii="Arial" w:hAnsi="Arial" w:cs="Arial"/>
                <w:noProof/>
                <w:lang w:eastAsia="en-GB"/>
              </w:rPr>
              <w:t xml:space="preserve">I am happy with and </w:t>
            </w:r>
            <w:r w:rsidRPr="006F62C8">
              <w:rPr>
                <w:rFonts w:ascii="Arial" w:hAnsi="Arial" w:cs="Arial"/>
                <w:noProof/>
                <w:lang w:eastAsia="en-GB"/>
              </w:rPr>
              <w:t>agree to</w:t>
            </w:r>
            <w:r w:rsidRPr="006F62C8">
              <w:rPr>
                <w:rFonts w:ascii="Arial" w:hAnsi="Arial" w:cs="Arial"/>
                <w:b/>
                <w:noProof/>
                <w:lang w:eastAsia="en-GB"/>
              </w:rPr>
              <w:t xml:space="preserve"> </w:t>
            </w:r>
            <w:r w:rsidRPr="006F62C8">
              <w:rPr>
                <w:rFonts w:ascii="Arial" w:hAnsi="Arial" w:cs="Arial"/>
                <w:noProof/>
                <w:lang w:eastAsia="en-GB"/>
              </w:rPr>
              <w:t>local</w:t>
            </w:r>
            <w:r w:rsidRPr="006F62C8">
              <w:rPr>
                <w:rFonts w:ascii="Arial" w:hAnsi="Arial" w:cs="Arial"/>
              </w:rPr>
              <w:t xml:space="preserve"> data sharing</w:t>
            </w: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p>
          <w:p w:rsidR="008F0325" w:rsidRPr="002E71F8" w:rsidRDefault="008F0325" w:rsidP="007D4899">
            <w:pPr>
              <w:spacing w:after="0" w:line="240" w:lineRule="auto"/>
              <w:rPr>
                <w:rFonts w:ascii="Arial" w:hAnsi="Arial" w:cs="Arial"/>
              </w:rPr>
            </w:pPr>
            <w:r>
              <w:rPr>
                <w:rFonts w:ascii="Arial" w:hAnsi="Arial" w:cs="Arial"/>
              </w:rPr>
              <w:t xml:space="preserve">Or </w:t>
            </w:r>
            <w:r w:rsidRPr="002E71F8">
              <w:rPr>
                <w:rFonts w:ascii="Arial" w:hAnsi="Arial" w:cs="Arial"/>
              </w:rPr>
              <w:t xml:space="preserve">I want to:  </w:t>
            </w:r>
          </w:p>
          <w:p w:rsidR="008F0325" w:rsidRDefault="008F0325" w:rsidP="007D4899">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86912" behindDoc="0" locked="0" layoutInCell="1" allowOverlap="1" wp14:anchorId="5BA14EF7" wp14:editId="565F4600">
                      <wp:simplePos x="0" y="0"/>
                      <wp:positionH relativeFrom="column">
                        <wp:posOffset>1269365</wp:posOffset>
                      </wp:positionH>
                      <wp:positionV relativeFrom="paragraph">
                        <wp:posOffset>148590</wp:posOffset>
                      </wp:positionV>
                      <wp:extent cx="160655" cy="131445"/>
                      <wp:effectExtent l="0" t="0" r="10795" b="209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9.95pt;margin-top:11.7pt;width:12.65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" filled="f" strokecolor="windowText" strokeweight="2pt">
                      <v:path arrowok="t"/>
                    </v:rect>
                  </w:pict>
                </mc:Fallback>
              </mc:AlternateContent>
            </w:r>
          </w:p>
          <w:p w:rsidR="008F0325" w:rsidRPr="002E71F8" w:rsidRDefault="008F0325" w:rsidP="007D4899">
            <w:pPr>
              <w:spacing w:after="0" w:line="240" w:lineRule="auto"/>
              <w:rPr>
                <w:rFonts w:ascii="Arial" w:hAnsi="Arial" w:cs="Arial"/>
              </w:rPr>
            </w:pPr>
            <w:r w:rsidRPr="002E71F8">
              <w:rPr>
                <w:rFonts w:ascii="Arial" w:hAnsi="Arial" w:cs="Arial"/>
              </w:rPr>
              <w:t xml:space="preserve">Opt out of </w:t>
            </w:r>
            <w:r>
              <w:rPr>
                <w:rFonts w:ascii="Arial" w:hAnsi="Arial" w:cs="Arial"/>
              </w:rPr>
              <w:t xml:space="preserve">KCR </w:t>
            </w:r>
          </w:p>
          <w:p w:rsidR="008F0325" w:rsidRPr="002E71F8" w:rsidRDefault="008F0325" w:rsidP="007D4899">
            <w:pPr>
              <w:spacing w:after="0" w:line="240" w:lineRule="auto"/>
              <w:rPr>
                <w:rFonts w:ascii="Arial" w:hAnsi="Arial" w:cs="Arial"/>
                <w:b/>
                <w:i/>
                <w:sz w:val="18"/>
                <w:szCs w:val="18"/>
              </w:rPr>
            </w:pPr>
          </w:p>
        </w:tc>
      </w:tr>
      <w:tr w:rsidR="008F0325" w:rsidRPr="002E71F8" w:rsidTr="007D4899">
        <w:trPr>
          <w:trHeight w:val="4787"/>
        </w:trPr>
        <w:tc>
          <w:tcPr>
            <w:tcW w:w="1951" w:type="dxa"/>
            <w:tcBorders>
              <w:top w:val="double" w:sz="4" w:space="0" w:color="auto"/>
              <w:left w:val="double" w:sz="4" w:space="0" w:color="auto"/>
              <w:bottom w:val="double" w:sz="4" w:space="0" w:color="auto"/>
              <w:right w:val="double" w:sz="4" w:space="0" w:color="auto"/>
            </w:tcBorders>
            <w:shd w:val="clear" w:color="auto" w:fill="FFFFFF"/>
            <w:vAlign w:val="center"/>
          </w:tcPr>
          <w:p w:rsidR="008F0325" w:rsidRDefault="008F0325" w:rsidP="007D4899">
            <w:pPr>
              <w:spacing w:after="0" w:line="240" w:lineRule="auto"/>
              <w:rPr>
                <w:rFonts w:ascii="Arial" w:hAnsi="Arial" w:cs="Arial"/>
                <w:b/>
                <w:color w:val="00B0F0"/>
                <w:sz w:val="24"/>
              </w:rPr>
            </w:pPr>
          </w:p>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Summary Care Record</w:t>
            </w:r>
          </w:p>
          <w:p w:rsidR="008F0325" w:rsidRDefault="008F0325" w:rsidP="007D4899">
            <w:pPr>
              <w:spacing w:after="0" w:line="240" w:lineRule="auto"/>
              <w:rPr>
                <w:rFonts w:ascii="Arial" w:hAnsi="Arial" w:cs="Arial"/>
              </w:rPr>
            </w:pPr>
          </w:p>
          <w:p w:rsidR="008F0325" w:rsidRPr="00CB2CD6" w:rsidRDefault="008F0325" w:rsidP="007D4899">
            <w:pPr>
              <w:spacing w:after="0" w:line="240" w:lineRule="auto"/>
              <w:rPr>
                <w:rFonts w:ascii="Arial" w:hAnsi="Arial" w:cs="Arial"/>
                <w:i/>
              </w:rPr>
            </w:pPr>
            <w:r w:rsidRPr="00CB2CD6">
              <w:rPr>
                <w:rFonts w:ascii="Arial" w:hAnsi="Arial" w:cs="Arial"/>
                <w:i/>
              </w:rPr>
              <w:t>also known as</w:t>
            </w:r>
          </w:p>
          <w:p w:rsidR="008F0325" w:rsidRDefault="008F0325" w:rsidP="007D4899">
            <w:pPr>
              <w:spacing w:after="0" w:line="240" w:lineRule="auto"/>
              <w:jc w:val="center"/>
              <w:rPr>
                <w:rFonts w:ascii="Arial" w:hAnsi="Arial" w:cs="Arial"/>
                <w:b/>
                <w:i/>
                <w:color w:val="548DD4" w:themeColor="text2" w:themeTint="99"/>
                <w:sz w:val="36"/>
                <w:szCs w:val="36"/>
              </w:rPr>
            </w:pPr>
          </w:p>
          <w:p w:rsidR="008F0325" w:rsidRPr="009352E6" w:rsidRDefault="008F0325" w:rsidP="007D4899">
            <w:pPr>
              <w:spacing w:after="0" w:line="240" w:lineRule="auto"/>
              <w:jc w:val="center"/>
              <w:rPr>
                <w:rFonts w:ascii="Arial" w:hAnsi="Arial" w:cs="Arial"/>
                <w:b/>
                <w:i/>
                <w:color w:val="00B0F0"/>
                <w:sz w:val="36"/>
                <w:szCs w:val="36"/>
              </w:rPr>
            </w:pPr>
            <w:r w:rsidRPr="009352E6">
              <w:rPr>
                <w:rFonts w:ascii="Arial" w:hAnsi="Arial" w:cs="Arial"/>
                <w:b/>
                <w:i/>
                <w:color w:val="00B0F0"/>
                <w:sz w:val="36"/>
                <w:szCs w:val="36"/>
              </w:rPr>
              <w:t>SCR</w:t>
            </w:r>
          </w:p>
          <w:p w:rsidR="008F0325" w:rsidRDefault="008F0325" w:rsidP="007D4899">
            <w:pPr>
              <w:spacing w:after="0" w:line="240" w:lineRule="auto"/>
              <w:jc w:val="center"/>
              <w:rPr>
                <w:rFonts w:ascii="Arial" w:hAnsi="Arial" w:cs="Arial"/>
                <w:b/>
                <w:color w:val="548DD4" w:themeColor="text2" w:themeTint="99"/>
                <w:sz w:val="36"/>
                <w:szCs w:val="36"/>
              </w:rPr>
            </w:pPr>
          </w:p>
          <w:p w:rsidR="008F0325" w:rsidRDefault="008F0325" w:rsidP="007D4899">
            <w:pPr>
              <w:spacing w:after="0" w:line="240" w:lineRule="auto"/>
              <w:jc w:val="center"/>
              <w:rPr>
                <w:rFonts w:ascii="Arial" w:hAnsi="Arial" w:cs="Arial"/>
                <w:b/>
                <w:color w:val="548DD4" w:themeColor="text2" w:themeTint="99"/>
                <w:sz w:val="36"/>
                <w:szCs w:val="36"/>
              </w:rPr>
            </w:pPr>
            <w:r>
              <w:rPr>
                <w:b/>
                <w:i/>
                <w:noProof/>
                <w:lang w:eastAsia="en-GB"/>
              </w:rPr>
              <w:drawing>
                <wp:anchor distT="0" distB="0" distL="114300" distR="114300" simplePos="0" relativeHeight="251681792" behindDoc="0" locked="0" layoutInCell="1" allowOverlap="1" wp14:anchorId="1E6134D0" wp14:editId="1233CDAE">
                  <wp:simplePos x="0" y="0"/>
                  <wp:positionH relativeFrom="column">
                    <wp:posOffset>241300</wp:posOffset>
                  </wp:positionH>
                  <wp:positionV relativeFrom="paragraph">
                    <wp:posOffset>-7620</wp:posOffset>
                  </wp:positionV>
                  <wp:extent cx="588645" cy="588645"/>
                  <wp:effectExtent l="0" t="0" r="1905" b="1905"/>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pic:spPr>
                      </pic:pic>
                    </a:graphicData>
                  </a:graphic>
                  <wp14:sizeRelH relativeFrom="page">
                    <wp14:pctWidth>0</wp14:pctWidth>
                  </wp14:sizeRelH>
                  <wp14:sizeRelV relativeFrom="page">
                    <wp14:pctHeight>0</wp14:pctHeight>
                  </wp14:sizeRelV>
                </wp:anchor>
              </w:drawing>
            </w:r>
          </w:p>
          <w:p w:rsidR="008F0325" w:rsidRDefault="008F0325" w:rsidP="007D4899">
            <w:pPr>
              <w:spacing w:after="0" w:line="240" w:lineRule="auto"/>
              <w:jc w:val="center"/>
              <w:rPr>
                <w:rFonts w:ascii="Arial" w:hAnsi="Arial" w:cs="Arial"/>
                <w:b/>
                <w:color w:val="548DD4" w:themeColor="text2" w:themeTint="99"/>
                <w:sz w:val="36"/>
                <w:szCs w:val="36"/>
              </w:rPr>
            </w:pPr>
          </w:p>
          <w:p w:rsidR="008F0325" w:rsidRDefault="008F0325" w:rsidP="007D4899">
            <w:pPr>
              <w:spacing w:after="0" w:line="240" w:lineRule="auto"/>
              <w:jc w:val="center"/>
              <w:rPr>
                <w:rFonts w:ascii="Arial" w:hAnsi="Arial" w:cs="Arial"/>
                <w:b/>
                <w:color w:val="548DD4" w:themeColor="text2" w:themeTint="99"/>
                <w:sz w:val="36"/>
                <w:szCs w:val="36"/>
              </w:rPr>
            </w:pPr>
          </w:p>
          <w:p w:rsidR="008F0325" w:rsidRPr="009352E6" w:rsidRDefault="008F0325" w:rsidP="007D4899">
            <w:pPr>
              <w:spacing w:after="0" w:line="240" w:lineRule="auto"/>
              <w:rPr>
                <w:rFonts w:ascii="Arial" w:hAnsi="Arial" w:cs="Arial"/>
              </w:rPr>
            </w:pPr>
            <w:r w:rsidRPr="0085607C">
              <w:rPr>
                <w:rFonts w:ascii="Arial" w:hAnsi="Arial" w:cs="Arial"/>
                <w:b/>
              </w:rPr>
              <w:t>National</w:t>
            </w:r>
            <w:r w:rsidRPr="002E71F8">
              <w:rPr>
                <w:rFonts w:ascii="Arial" w:hAnsi="Arial" w:cs="Arial"/>
              </w:rPr>
              <w:t xml:space="preserve"> Initiative</w:t>
            </w:r>
          </w:p>
        </w:tc>
        <w:tc>
          <w:tcPr>
            <w:tcW w:w="5670" w:type="dxa"/>
            <w:tcBorders>
              <w:top w:val="double" w:sz="4" w:space="0" w:color="auto"/>
              <w:left w:val="double" w:sz="4" w:space="0" w:color="auto"/>
              <w:bottom w:val="double" w:sz="4" w:space="0" w:color="auto"/>
              <w:right w:val="double" w:sz="4" w:space="0" w:color="auto"/>
            </w:tcBorders>
            <w:vAlign w:val="center"/>
          </w:tcPr>
          <w:p w:rsidR="008F0325" w:rsidRPr="002E71F8" w:rsidRDefault="008F0325" w:rsidP="007D4899">
            <w:pPr>
              <w:spacing w:after="0" w:line="240" w:lineRule="auto"/>
              <w:rPr>
                <w:rFonts w:ascii="Arial" w:hAnsi="Arial" w:cs="Arial"/>
              </w:rPr>
            </w:pPr>
            <w:r>
              <w:rPr>
                <w:rFonts w:ascii="Arial" w:hAnsi="Arial" w:cs="Arial"/>
              </w:rPr>
              <w:t>Having</w:t>
            </w:r>
            <w:r w:rsidRPr="002E71F8">
              <w:rPr>
                <w:rFonts w:ascii="Arial" w:hAnsi="Arial" w:cs="Arial"/>
              </w:rPr>
              <w:t xml:space="preserve"> a </w:t>
            </w:r>
            <w:r>
              <w:rPr>
                <w:rFonts w:ascii="Arial" w:hAnsi="Arial" w:cs="Arial"/>
              </w:rPr>
              <w:t xml:space="preserve">basic </w:t>
            </w:r>
            <w:r w:rsidRPr="0085607C">
              <w:rPr>
                <w:rFonts w:ascii="Arial" w:hAnsi="Arial" w:cs="Arial"/>
                <w:b/>
              </w:rPr>
              <w:t xml:space="preserve">Summary Care Record </w:t>
            </w:r>
            <w:r>
              <w:rPr>
                <w:rFonts w:ascii="Arial" w:hAnsi="Arial" w:cs="Arial"/>
                <w:b/>
              </w:rPr>
              <w:t xml:space="preserve">- </w:t>
            </w:r>
            <w:r w:rsidRPr="0085607C">
              <w:rPr>
                <w:rFonts w:ascii="Arial" w:hAnsi="Arial" w:cs="Arial"/>
                <w:b/>
              </w:rPr>
              <w:t>SCR</w:t>
            </w:r>
            <w:r>
              <w:rPr>
                <w:rFonts w:ascii="Arial" w:hAnsi="Arial" w:cs="Arial"/>
              </w:rPr>
              <w:t>, enables</w:t>
            </w:r>
            <w:r w:rsidRPr="002E71F8">
              <w:rPr>
                <w:rFonts w:ascii="Arial" w:hAnsi="Arial" w:cs="Arial"/>
              </w:rPr>
              <w:t xml:space="preserve"> health care providers </w:t>
            </w:r>
            <w:r>
              <w:rPr>
                <w:rFonts w:ascii="Arial" w:hAnsi="Arial" w:cs="Arial"/>
              </w:rPr>
              <w:t>around the country, to</w:t>
            </w:r>
            <w:r w:rsidRPr="002E71F8">
              <w:rPr>
                <w:rFonts w:ascii="Arial" w:hAnsi="Arial" w:cs="Arial"/>
              </w:rPr>
              <w:t xml:space="preserve"> view your </w:t>
            </w:r>
          </w:p>
          <w:p w:rsidR="008F0325" w:rsidRPr="002E71F8" w:rsidRDefault="008F0325" w:rsidP="007D4899">
            <w:pPr>
              <w:pStyle w:val="ListParagraph"/>
              <w:numPr>
                <w:ilvl w:val="0"/>
                <w:numId w:val="1"/>
              </w:numPr>
              <w:spacing w:after="0" w:line="240" w:lineRule="auto"/>
              <w:rPr>
                <w:rFonts w:ascii="Arial" w:hAnsi="Arial" w:cs="Arial"/>
              </w:rPr>
            </w:pPr>
            <w:r w:rsidRPr="002E71F8">
              <w:rPr>
                <w:rFonts w:ascii="Arial" w:hAnsi="Arial" w:cs="Arial"/>
              </w:rPr>
              <w:t xml:space="preserve">medication (last 12m) </w:t>
            </w:r>
          </w:p>
          <w:p w:rsidR="008F0325" w:rsidRPr="002E71F8" w:rsidRDefault="008F0325" w:rsidP="007D4899">
            <w:pPr>
              <w:pStyle w:val="ListParagraph"/>
              <w:numPr>
                <w:ilvl w:val="0"/>
                <w:numId w:val="1"/>
              </w:numPr>
              <w:spacing w:after="0" w:line="240" w:lineRule="auto"/>
              <w:rPr>
                <w:rFonts w:ascii="Arial" w:hAnsi="Arial" w:cs="Arial"/>
              </w:rPr>
            </w:pPr>
            <w:r w:rsidRPr="002E71F8">
              <w:rPr>
                <w:rFonts w:ascii="Arial" w:hAnsi="Arial" w:cs="Arial"/>
              </w:rPr>
              <w:t xml:space="preserve">bad reactions to medicines </w:t>
            </w:r>
          </w:p>
          <w:p w:rsidR="008F0325" w:rsidRPr="00307CCF" w:rsidRDefault="008F0325" w:rsidP="007D4899">
            <w:pPr>
              <w:pStyle w:val="ListParagraph"/>
              <w:numPr>
                <w:ilvl w:val="0"/>
                <w:numId w:val="1"/>
              </w:numPr>
              <w:spacing w:after="0" w:line="240" w:lineRule="auto"/>
              <w:rPr>
                <w:rFonts w:ascii="Arial" w:hAnsi="Arial" w:cs="Arial"/>
              </w:rPr>
            </w:pPr>
            <w:r w:rsidRPr="002E71F8">
              <w:rPr>
                <w:rFonts w:ascii="Arial" w:hAnsi="Arial" w:cs="Arial"/>
              </w:rPr>
              <w:t xml:space="preserve">allergies </w:t>
            </w:r>
          </w:p>
          <w:p w:rsidR="008F0325" w:rsidRDefault="008F0325" w:rsidP="007D4899">
            <w:pPr>
              <w:spacing w:after="0" w:line="240" w:lineRule="auto"/>
              <w:rPr>
                <w:rFonts w:ascii="Arial" w:hAnsi="Arial" w:cs="Arial"/>
              </w:rPr>
            </w:pPr>
            <w:proofErr w:type="gramStart"/>
            <w:r w:rsidRPr="002E71F8">
              <w:rPr>
                <w:rFonts w:ascii="Arial" w:hAnsi="Arial" w:cs="Arial"/>
              </w:rPr>
              <w:t>wh</w:t>
            </w:r>
            <w:r>
              <w:rPr>
                <w:rFonts w:ascii="Arial" w:hAnsi="Arial" w:cs="Arial"/>
              </w:rPr>
              <w:t>en</w:t>
            </w:r>
            <w:proofErr w:type="gramEnd"/>
            <w:r>
              <w:rPr>
                <w:rFonts w:ascii="Arial" w:hAnsi="Arial" w:cs="Arial"/>
              </w:rPr>
              <w:t xml:space="preserve"> you’re admitted to hospital, </w:t>
            </w:r>
            <w:r w:rsidRPr="002E71F8">
              <w:rPr>
                <w:rFonts w:ascii="Arial" w:hAnsi="Arial" w:cs="Arial"/>
              </w:rPr>
              <w:t>when treating you in an emergency, or when your practice is closed.</w:t>
            </w:r>
          </w:p>
          <w:p w:rsidR="008F0325" w:rsidRDefault="008F0325" w:rsidP="007D4899">
            <w:pPr>
              <w:spacing w:after="0" w:line="240" w:lineRule="auto"/>
              <w:rPr>
                <w:rFonts w:ascii="Arial" w:hAnsi="Arial" w:cs="Arial"/>
                <w:b/>
              </w:rPr>
            </w:pPr>
          </w:p>
          <w:p w:rsidR="008F0325" w:rsidRPr="0085607C" w:rsidRDefault="008F0325" w:rsidP="007D4899">
            <w:pPr>
              <w:spacing w:after="0" w:line="240" w:lineRule="auto"/>
              <w:rPr>
                <w:rFonts w:ascii="Arial" w:hAnsi="Arial" w:cs="Arial"/>
                <w:b/>
              </w:rPr>
            </w:pPr>
            <w:r w:rsidRPr="0085607C">
              <w:rPr>
                <w:rFonts w:ascii="Arial" w:hAnsi="Arial" w:cs="Arial"/>
                <w:b/>
              </w:rPr>
              <w:t>Additional Information</w:t>
            </w:r>
            <w:r>
              <w:rPr>
                <w:rFonts w:ascii="Arial" w:hAnsi="Arial" w:cs="Arial"/>
                <w:b/>
              </w:rPr>
              <w:t xml:space="preserve"> or Enriched SCR</w:t>
            </w:r>
          </w:p>
          <w:p w:rsidR="008F0325" w:rsidRPr="002E71F8" w:rsidRDefault="008F0325" w:rsidP="007D4899">
            <w:pPr>
              <w:spacing w:after="0" w:line="240" w:lineRule="auto"/>
              <w:rPr>
                <w:rFonts w:ascii="Arial" w:hAnsi="Arial" w:cs="Arial"/>
              </w:rPr>
            </w:pPr>
            <w:r>
              <w:rPr>
                <w:rFonts w:ascii="Arial" w:hAnsi="Arial" w:cs="Arial"/>
              </w:rPr>
              <w:t>Having an Additional Information Summary Care Record allows for more details of your significant medical history and specialist needs, to be included in your SCR. This is particularly useful, if you have long term conditions, or have specialist needs or instructions for your care. It can also include next of kin details. The SCR is used by hospitals and ambulance services around the country.</w:t>
            </w:r>
          </w:p>
          <w:p w:rsidR="008F0325" w:rsidRPr="002E71F8" w:rsidRDefault="008F0325" w:rsidP="007D4899">
            <w:pPr>
              <w:spacing w:after="0" w:line="240" w:lineRule="auto"/>
              <w:rPr>
                <w:rFonts w:ascii="Arial" w:hAnsi="Arial" w:cs="Arial"/>
              </w:rPr>
            </w:pPr>
          </w:p>
        </w:tc>
        <w:tc>
          <w:tcPr>
            <w:tcW w:w="2693" w:type="dxa"/>
            <w:tcBorders>
              <w:top w:val="double" w:sz="4" w:space="0" w:color="auto"/>
              <w:left w:val="double" w:sz="4" w:space="0" w:color="auto"/>
              <w:bottom w:val="double" w:sz="4" w:space="0" w:color="auto"/>
              <w:right w:val="double" w:sz="4" w:space="0" w:color="auto"/>
            </w:tcBorders>
            <w:vAlign w:val="center"/>
          </w:tcPr>
          <w:p w:rsidR="008F0325" w:rsidRDefault="008F0325" w:rsidP="007D4899">
            <w:pPr>
              <w:spacing w:after="0" w:line="240" w:lineRule="auto"/>
              <w:rPr>
                <w:rFonts w:ascii="Arial" w:hAnsi="Arial" w:cs="Arial"/>
              </w:rPr>
            </w:pPr>
          </w:p>
          <w:p w:rsidR="008F0325" w:rsidRPr="002E71F8" w:rsidRDefault="008F0325" w:rsidP="007D4899">
            <w:pPr>
              <w:spacing w:after="0" w:line="240" w:lineRule="auto"/>
              <w:rPr>
                <w:rFonts w:ascii="Arial" w:hAnsi="Arial" w:cs="Arial"/>
              </w:rPr>
            </w:pPr>
            <w:r w:rsidRPr="002E71F8">
              <w:rPr>
                <w:rFonts w:ascii="Arial" w:hAnsi="Arial" w:cs="Arial"/>
              </w:rPr>
              <w:t>I want to have a Summary Care Record.</w:t>
            </w:r>
          </w:p>
          <w:p w:rsidR="008F0325" w:rsidRPr="002E71F8" w:rsidRDefault="008F0325" w:rsidP="007D4899">
            <w:pPr>
              <w:spacing w:after="0" w:line="240" w:lineRule="auto"/>
              <w:rPr>
                <w:rFonts w:ascii="Arial" w:hAnsi="Arial" w:cs="Arial"/>
                <w:b/>
                <w:i/>
                <w:sz w:val="20"/>
                <w:szCs w:val="20"/>
              </w:rPr>
            </w:pPr>
            <w:r>
              <w:rPr>
                <w:rFonts w:ascii="Arial" w:hAnsi="Arial" w:cs="Arial"/>
                <w:noProof/>
                <w:lang w:eastAsia="en-GB"/>
              </w:rPr>
              <mc:AlternateContent>
                <mc:Choice Requires="wps">
                  <w:drawing>
                    <wp:anchor distT="0" distB="0" distL="114300" distR="114300" simplePos="0" relativeHeight="251687936" behindDoc="0" locked="0" layoutInCell="1" allowOverlap="1" wp14:anchorId="3207B76E" wp14:editId="6D14C3E9">
                      <wp:simplePos x="0" y="0"/>
                      <wp:positionH relativeFrom="column">
                        <wp:posOffset>1265555</wp:posOffset>
                      </wp:positionH>
                      <wp:positionV relativeFrom="paragraph">
                        <wp:posOffset>1905</wp:posOffset>
                      </wp:positionV>
                      <wp:extent cx="160655" cy="131445"/>
                      <wp:effectExtent l="0" t="0" r="1079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9.65pt;margin-top:.15pt;width:12.6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" filled="f" strokecolor="windowText" strokeweight="2pt">
                      <v:path arrowok="t"/>
                    </v:rect>
                  </w:pict>
                </mc:Fallback>
              </mc:AlternateContent>
            </w:r>
          </w:p>
          <w:p w:rsidR="008F0325" w:rsidRPr="002E71F8"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p>
          <w:p w:rsidR="008F0325" w:rsidRPr="00F9426B" w:rsidRDefault="008F0325" w:rsidP="007D4899">
            <w:pPr>
              <w:spacing w:after="0" w:line="240" w:lineRule="auto"/>
              <w:rPr>
                <w:rFonts w:ascii="Arial" w:hAnsi="Arial" w:cs="Arial"/>
                <w:b/>
              </w:rPr>
            </w:pPr>
            <w:r w:rsidRPr="00F9426B">
              <w:rPr>
                <w:rFonts w:ascii="Arial" w:hAnsi="Arial" w:cs="Arial"/>
              </w:rPr>
              <w:t xml:space="preserve">I </w:t>
            </w:r>
            <w:r>
              <w:rPr>
                <w:rFonts w:ascii="Arial" w:hAnsi="Arial" w:cs="Arial"/>
              </w:rPr>
              <w:t xml:space="preserve">want an enriched SCR with </w:t>
            </w:r>
            <w:r w:rsidRPr="00252C3E">
              <w:rPr>
                <w:rFonts w:ascii="Arial" w:hAnsi="Arial" w:cs="Arial"/>
              </w:rPr>
              <w:t>medication, allergies</w:t>
            </w:r>
            <w:r w:rsidRPr="00F9426B">
              <w:rPr>
                <w:rFonts w:ascii="Arial" w:hAnsi="Arial" w:cs="Arial"/>
                <w:b/>
              </w:rPr>
              <w:t xml:space="preserve">, </w:t>
            </w:r>
            <w:r w:rsidRPr="00F9426B">
              <w:rPr>
                <w:rFonts w:ascii="Arial" w:hAnsi="Arial" w:cs="Arial"/>
                <w:b/>
                <w:u w:val="single"/>
              </w:rPr>
              <w:t>and</w:t>
            </w:r>
          </w:p>
          <w:p w:rsidR="008F0325" w:rsidRPr="00F9426B" w:rsidRDefault="008F0325" w:rsidP="007D4899">
            <w:pPr>
              <w:spacing w:after="0" w:line="240" w:lineRule="auto"/>
              <w:rPr>
                <w:rFonts w:ascii="Arial" w:hAnsi="Arial" w:cs="Arial"/>
              </w:rPr>
            </w:pPr>
            <w:r w:rsidRPr="00F9426B">
              <w:rPr>
                <w:rFonts w:ascii="Arial" w:hAnsi="Arial" w:cs="Arial"/>
                <w:b/>
              </w:rPr>
              <w:t>Additional Information</w:t>
            </w:r>
            <w:r>
              <w:rPr>
                <w:rFonts w:ascii="Arial" w:hAnsi="Arial" w:cs="Arial"/>
                <w:b/>
              </w:rPr>
              <w:t xml:space="preserve"> </w:t>
            </w: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sz w:val="20"/>
                <w:szCs w:val="20"/>
              </w:rPr>
            </w:pPr>
          </w:p>
          <w:p w:rsidR="008F0325" w:rsidRPr="002E71F8" w:rsidRDefault="008F0325" w:rsidP="007D4899">
            <w:pPr>
              <w:spacing w:after="0" w:line="240" w:lineRule="auto"/>
              <w:rPr>
                <w:rFonts w:ascii="Arial" w:hAnsi="Arial" w:cs="Arial"/>
              </w:rPr>
            </w:pPr>
            <w:r w:rsidRPr="00F9426B">
              <w:rPr>
                <w:rFonts w:ascii="Arial" w:hAnsi="Arial" w:cs="Arial"/>
                <w:sz w:val="20"/>
                <w:szCs w:val="20"/>
              </w:rPr>
              <w:t xml:space="preserve">I do </w:t>
            </w:r>
            <w:r w:rsidRPr="00F9426B">
              <w:rPr>
                <w:rFonts w:ascii="Arial" w:hAnsi="Arial" w:cs="Arial"/>
                <w:b/>
                <w:sz w:val="20"/>
                <w:szCs w:val="20"/>
              </w:rPr>
              <w:t>not</w:t>
            </w:r>
            <w:r w:rsidRPr="00F9426B">
              <w:rPr>
                <w:rFonts w:ascii="Arial" w:hAnsi="Arial" w:cs="Arial"/>
                <w:sz w:val="20"/>
                <w:szCs w:val="20"/>
              </w:rPr>
              <w:t xml:space="preserve"> want to have a Summary Care Record</w:t>
            </w:r>
            <w:r w:rsidRPr="002E71F8">
              <w:rPr>
                <w:rFonts w:ascii="Arial" w:hAnsi="Arial" w:cs="Arial"/>
              </w:rPr>
              <w:t>.</w:t>
            </w:r>
          </w:p>
          <w:p w:rsidR="008F0325" w:rsidRPr="002E71F8" w:rsidRDefault="008F0325" w:rsidP="007D4899">
            <w:pPr>
              <w:spacing w:after="0" w:line="240" w:lineRule="auto"/>
              <w:rPr>
                <w:rFonts w:ascii="Arial" w:hAnsi="Arial" w:cs="Arial"/>
                <w:b/>
                <w:i/>
                <w:sz w:val="20"/>
                <w:szCs w:val="20"/>
              </w:rPr>
            </w:pPr>
            <w:r>
              <w:rPr>
                <w:noProof/>
                <w:lang w:eastAsia="en-GB"/>
              </w:rPr>
              <mc:AlternateContent>
                <mc:Choice Requires="wps">
                  <w:drawing>
                    <wp:anchor distT="0" distB="0" distL="114300" distR="114300" simplePos="0" relativeHeight="251682816" behindDoc="0" locked="0" layoutInCell="1" allowOverlap="1" wp14:anchorId="4B408602" wp14:editId="0561CBF4">
                      <wp:simplePos x="0" y="0"/>
                      <wp:positionH relativeFrom="column">
                        <wp:posOffset>1267460</wp:posOffset>
                      </wp:positionH>
                      <wp:positionV relativeFrom="paragraph">
                        <wp:posOffset>2540</wp:posOffset>
                      </wp:positionV>
                      <wp:extent cx="160655" cy="131445"/>
                      <wp:effectExtent l="0" t="0" r="10795" b="2095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9.8pt;margin-top:.2pt;width:12.65pt;height:1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" filled="f" strokecolor="windowText" strokeweight="2pt">
                      <v:path arrowok="t"/>
                    </v:rect>
                  </w:pict>
                </mc:Fallback>
              </mc:AlternateContent>
            </w:r>
          </w:p>
        </w:tc>
      </w:tr>
      <w:tr w:rsidR="008F0325" w:rsidRPr="002E71F8" w:rsidTr="007D4899">
        <w:trPr>
          <w:trHeight w:val="3691"/>
        </w:trPr>
        <w:tc>
          <w:tcPr>
            <w:tcW w:w="1951" w:type="dxa"/>
            <w:tcBorders>
              <w:top w:val="double" w:sz="4" w:space="0" w:color="auto"/>
              <w:left w:val="double" w:sz="4" w:space="0" w:color="auto"/>
              <w:bottom w:val="double" w:sz="4" w:space="0" w:color="auto"/>
              <w:right w:val="double" w:sz="4" w:space="0" w:color="auto"/>
            </w:tcBorders>
            <w:shd w:val="clear" w:color="auto" w:fill="FFFFFF"/>
            <w:vAlign w:val="center"/>
          </w:tcPr>
          <w:p w:rsidR="008F0325" w:rsidRPr="005C1441" w:rsidRDefault="008F0325" w:rsidP="007D4899">
            <w:pPr>
              <w:spacing w:after="0" w:line="240" w:lineRule="auto"/>
              <w:rPr>
                <w:rFonts w:ascii="Arial" w:hAnsi="Arial" w:cs="Arial"/>
                <w:b/>
                <w:color w:val="00B0F0"/>
                <w:sz w:val="28"/>
                <w:szCs w:val="28"/>
              </w:rPr>
            </w:pPr>
            <w:proofErr w:type="spellStart"/>
            <w:r w:rsidRPr="005C1441">
              <w:rPr>
                <w:rFonts w:ascii="Arial" w:hAnsi="Arial" w:cs="Arial"/>
                <w:b/>
                <w:color w:val="00B0F0"/>
                <w:sz w:val="28"/>
                <w:szCs w:val="28"/>
              </w:rPr>
              <w:t>Care.data</w:t>
            </w:r>
            <w:proofErr w:type="spellEnd"/>
          </w:p>
          <w:p w:rsidR="008F0325" w:rsidRDefault="008F0325" w:rsidP="007D4899">
            <w:pPr>
              <w:spacing w:after="0" w:line="240" w:lineRule="auto"/>
              <w:rPr>
                <w:rFonts w:ascii="Arial" w:hAnsi="Arial" w:cs="Arial"/>
                <w:b/>
              </w:rPr>
            </w:pPr>
          </w:p>
          <w:p w:rsidR="008F0325" w:rsidRDefault="008F0325" w:rsidP="007D4899">
            <w:pPr>
              <w:spacing w:after="0" w:line="240" w:lineRule="auto"/>
              <w:rPr>
                <w:rFonts w:ascii="Arial" w:hAnsi="Arial" w:cs="Arial"/>
              </w:rPr>
            </w:pPr>
            <w:r w:rsidRPr="00F9426B">
              <w:rPr>
                <w:rFonts w:ascii="Arial" w:hAnsi="Arial" w:cs="Arial"/>
                <w:b/>
              </w:rPr>
              <w:t>National</w:t>
            </w:r>
            <w:r w:rsidRPr="002E71F8">
              <w:rPr>
                <w:rFonts w:ascii="Arial" w:hAnsi="Arial" w:cs="Arial"/>
              </w:rPr>
              <w:t xml:space="preserve"> Initiative</w:t>
            </w:r>
          </w:p>
          <w:p w:rsidR="008F0325" w:rsidRDefault="008F0325" w:rsidP="007D4899">
            <w:pPr>
              <w:spacing w:after="0" w:line="240" w:lineRule="auto"/>
              <w:rPr>
                <w:rFonts w:ascii="Arial" w:hAnsi="Arial" w:cs="Arial"/>
              </w:rPr>
            </w:pPr>
            <w:r>
              <w:rPr>
                <w:noProof/>
                <w:lang w:eastAsia="en-GB"/>
              </w:rPr>
              <w:drawing>
                <wp:anchor distT="0" distB="0" distL="114300" distR="114300" simplePos="0" relativeHeight="251683840" behindDoc="0" locked="0" layoutInCell="1" allowOverlap="1" wp14:anchorId="601948A4" wp14:editId="4504AE4B">
                  <wp:simplePos x="0" y="0"/>
                  <wp:positionH relativeFrom="column">
                    <wp:posOffset>236220</wp:posOffset>
                  </wp:positionH>
                  <wp:positionV relativeFrom="paragraph">
                    <wp:posOffset>13970</wp:posOffset>
                  </wp:positionV>
                  <wp:extent cx="665480" cy="314325"/>
                  <wp:effectExtent l="0" t="0" r="1270" b="9525"/>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314325"/>
                          </a:xfrm>
                          <a:prstGeom prst="rect">
                            <a:avLst/>
                          </a:prstGeom>
                          <a:noFill/>
                        </pic:spPr>
                      </pic:pic>
                    </a:graphicData>
                  </a:graphic>
                  <wp14:sizeRelH relativeFrom="page">
                    <wp14:pctWidth>0</wp14:pctWidth>
                  </wp14:sizeRelH>
                  <wp14:sizeRelV relativeFrom="page">
                    <wp14:pctHeight>0</wp14:pctHeight>
                  </wp14:sizeRelV>
                </wp:anchor>
              </w:drawing>
            </w: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i/>
              </w:rPr>
            </w:pPr>
          </w:p>
          <w:p w:rsidR="008F0325" w:rsidRPr="00F9426B" w:rsidRDefault="008F0325" w:rsidP="007D4899">
            <w:pPr>
              <w:spacing w:after="0" w:line="240" w:lineRule="auto"/>
              <w:rPr>
                <w:rFonts w:ascii="Arial" w:hAnsi="Arial" w:cs="Arial"/>
                <w:i/>
              </w:rPr>
            </w:pPr>
            <w:r w:rsidRPr="00F9426B">
              <w:rPr>
                <w:rFonts w:ascii="Arial" w:hAnsi="Arial" w:cs="Arial"/>
                <w:i/>
              </w:rPr>
              <w:t xml:space="preserve">Soon to be known as </w:t>
            </w:r>
          </w:p>
          <w:p w:rsidR="008F0325" w:rsidRDefault="008F0325" w:rsidP="007D4899">
            <w:pPr>
              <w:spacing w:after="0" w:line="240" w:lineRule="auto"/>
              <w:rPr>
                <w:rFonts w:ascii="Arial" w:hAnsi="Arial" w:cs="Arial"/>
              </w:rPr>
            </w:pPr>
          </w:p>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 xml:space="preserve">National Data </w:t>
            </w:r>
          </w:p>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Opt Out</w:t>
            </w:r>
          </w:p>
          <w:p w:rsidR="008F0325" w:rsidRDefault="008F0325" w:rsidP="007D4899">
            <w:pPr>
              <w:spacing w:after="0" w:line="240" w:lineRule="auto"/>
              <w:rPr>
                <w:rFonts w:ascii="Arial" w:hAnsi="Arial" w:cs="Arial"/>
                <w:b/>
              </w:rPr>
            </w:pPr>
          </w:p>
          <w:p w:rsidR="008F0325" w:rsidRPr="002E71F8" w:rsidRDefault="008F0325" w:rsidP="007D4899">
            <w:pPr>
              <w:spacing w:after="0" w:line="240" w:lineRule="auto"/>
              <w:rPr>
                <w:rFonts w:ascii="Arial" w:hAnsi="Arial" w:cs="Arial"/>
                <w:color w:val="00B0F0"/>
              </w:rPr>
            </w:pPr>
          </w:p>
        </w:tc>
        <w:tc>
          <w:tcPr>
            <w:tcW w:w="5670" w:type="dxa"/>
            <w:tcBorders>
              <w:top w:val="double" w:sz="4" w:space="0" w:color="auto"/>
              <w:left w:val="double" w:sz="4" w:space="0" w:color="auto"/>
              <w:bottom w:val="double" w:sz="4" w:space="0" w:color="auto"/>
              <w:right w:val="double" w:sz="4" w:space="0" w:color="auto"/>
            </w:tcBorders>
          </w:tcPr>
          <w:p w:rsidR="008F0325" w:rsidRPr="005C1441" w:rsidRDefault="008F0325" w:rsidP="007D4899">
            <w:pPr>
              <w:spacing w:after="0" w:line="240" w:lineRule="auto"/>
              <w:rPr>
                <w:rFonts w:cs="Calibri"/>
                <w:b/>
                <w:sz w:val="28"/>
                <w:szCs w:val="28"/>
              </w:rPr>
            </w:pPr>
            <w:r w:rsidRPr="005C1441">
              <w:rPr>
                <w:rFonts w:cs="Calibri"/>
                <w:b/>
                <w:sz w:val="28"/>
                <w:szCs w:val="28"/>
              </w:rPr>
              <w:t xml:space="preserve">This relates to the use of your data required for general medical research and NHS management, but </w:t>
            </w:r>
            <w:r w:rsidRPr="005C1441">
              <w:rPr>
                <w:rFonts w:cs="Calibri"/>
                <w:b/>
                <w:sz w:val="28"/>
                <w:szCs w:val="28"/>
                <w:u w:val="single"/>
              </w:rPr>
              <w:t>not</w:t>
            </w:r>
            <w:r w:rsidRPr="005C1441">
              <w:rPr>
                <w:rFonts w:cs="Calibri"/>
                <w:b/>
                <w:sz w:val="28"/>
                <w:szCs w:val="28"/>
              </w:rPr>
              <w:t xml:space="preserve"> related to providing you with direct care.</w:t>
            </w:r>
          </w:p>
          <w:p w:rsidR="008F0325" w:rsidRPr="00473CB9" w:rsidRDefault="008F0325" w:rsidP="007D4899">
            <w:pPr>
              <w:spacing w:after="0" w:line="240" w:lineRule="auto"/>
              <w:rPr>
                <w:rFonts w:ascii="Arial" w:hAnsi="Arial" w:cs="Arial"/>
                <w:sz w:val="16"/>
                <w:szCs w:val="16"/>
              </w:rPr>
            </w:pPr>
          </w:p>
          <w:p w:rsidR="008F0325" w:rsidRDefault="008F0325" w:rsidP="007D4899">
            <w:pPr>
              <w:spacing w:after="0" w:line="240" w:lineRule="auto"/>
              <w:rPr>
                <w:rFonts w:ascii="Arial" w:hAnsi="Arial" w:cs="Arial"/>
              </w:rPr>
            </w:pPr>
            <w:proofErr w:type="spellStart"/>
            <w:r w:rsidRPr="002E71F8">
              <w:rPr>
                <w:rFonts w:ascii="Arial" w:hAnsi="Arial" w:cs="Arial"/>
              </w:rPr>
              <w:t>Care.data</w:t>
            </w:r>
            <w:proofErr w:type="spellEnd"/>
            <w:r w:rsidRPr="002E71F8">
              <w:rPr>
                <w:rFonts w:ascii="Arial" w:hAnsi="Arial" w:cs="Arial"/>
              </w:rPr>
              <w:t xml:space="preserve"> aim</w:t>
            </w:r>
            <w:r>
              <w:rPr>
                <w:rFonts w:ascii="Arial" w:hAnsi="Arial" w:cs="Arial"/>
              </w:rPr>
              <w:t>ed</w:t>
            </w:r>
            <w:r w:rsidRPr="002E71F8">
              <w:rPr>
                <w:rFonts w:ascii="Arial" w:hAnsi="Arial" w:cs="Arial"/>
              </w:rPr>
              <w:t xml:space="preserve"> to make increased use of information from medical records with the intention of improving healthcare via research.</w:t>
            </w:r>
            <w:r>
              <w:rPr>
                <w:rFonts w:ascii="Arial" w:hAnsi="Arial" w:cs="Arial"/>
              </w:rPr>
              <w:t xml:space="preserve"> You can opt out of your data being used outside of the NHS but ok within it.</w:t>
            </w:r>
          </w:p>
          <w:p w:rsidR="008F0325" w:rsidRDefault="008F0325" w:rsidP="007D4899">
            <w:pPr>
              <w:spacing w:after="0" w:line="240" w:lineRule="auto"/>
              <w:rPr>
                <w:rFonts w:ascii="Arial" w:hAnsi="Arial" w:cs="Arial"/>
              </w:rPr>
            </w:pPr>
            <w:r>
              <w:rPr>
                <w:rFonts w:ascii="Arial" w:hAnsi="Arial" w:cs="Arial"/>
              </w:rPr>
              <w:t>Or you can opt out of your data being used by anybody including the NHS.</w:t>
            </w: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r>
              <w:rPr>
                <w:rFonts w:ascii="Arial" w:hAnsi="Arial" w:cs="Arial"/>
              </w:rPr>
              <w:t xml:space="preserve">This is to be replaced by </w:t>
            </w:r>
            <w:r w:rsidRPr="009352E6">
              <w:rPr>
                <w:rFonts w:ascii="Arial" w:hAnsi="Arial" w:cs="Arial"/>
                <w:i/>
              </w:rPr>
              <w:t>National Data Opt Out</w:t>
            </w:r>
            <w:r>
              <w:rPr>
                <w:rFonts w:ascii="Arial" w:hAnsi="Arial" w:cs="Arial"/>
              </w:rPr>
              <w:t xml:space="preserve"> starting in March 2018. The current opt outs will be respected until 2020 by which time they should be replaced by the new ‘online’ or ‘phone in’ version for you to update.</w:t>
            </w:r>
          </w:p>
          <w:p w:rsidR="008F0325" w:rsidRPr="002E71F8" w:rsidRDefault="008F0325" w:rsidP="007D4899">
            <w:pPr>
              <w:spacing w:after="0" w:line="240" w:lineRule="auto"/>
              <w:rPr>
                <w:rFonts w:ascii="Arial" w:hAnsi="Arial" w:cs="Arial"/>
              </w:rPr>
            </w:pPr>
          </w:p>
        </w:tc>
        <w:tc>
          <w:tcPr>
            <w:tcW w:w="2693" w:type="dxa"/>
            <w:tcBorders>
              <w:top w:val="double" w:sz="4" w:space="0" w:color="auto"/>
              <w:left w:val="double" w:sz="4" w:space="0" w:color="auto"/>
              <w:bottom w:val="double" w:sz="4" w:space="0" w:color="auto"/>
              <w:right w:val="double" w:sz="4" w:space="0" w:color="auto"/>
            </w:tcBorders>
            <w:vAlign w:val="center"/>
          </w:tcPr>
          <w:p w:rsidR="008F0325" w:rsidRDefault="008F0325" w:rsidP="007D4899">
            <w:pPr>
              <w:spacing w:after="0" w:line="240" w:lineRule="auto"/>
              <w:rPr>
                <w:rFonts w:ascii="Arial" w:hAnsi="Arial" w:cs="Arial"/>
                <w:i/>
                <w:sz w:val="20"/>
                <w:szCs w:val="20"/>
              </w:rPr>
            </w:pPr>
            <w:r w:rsidRPr="0046623D">
              <w:rPr>
                <w:rFonts w:ascii="Arial" w:hAnsi="Arial" w:cs="Arial"/>
                <w:i/>
              </w:rPr>
              <w:t>The NHS will assume you are happy for your data to be used unless you opt out.</w:t>
            </w:r>
            <w:r>
              <w:rPr>
                <w:rFonts w:ascii="Arial" w:hAnsi="Arial" w:cs="Arial"/>
                <w:i/>
                <w:sz w:val="20"/>
                <w:szCs w:val="20"/>
              </w:rPr>
              <w:t xml:space="preserve"> </w:t>
            </w:r>
          </w:p>
          <w:p w:rsidR="008F0325" w:rsidRPr="009352E6" w:rsidRDefault="008F0325" w:rsidP="007D4899">
            <w:pPr>
              <w:spacing w:after="0" w:line="240" w:lineRule="auto"/>
              <w:rPr>
                <w:rFonts w:ascii="Arial" w:hAnsi="Arial" w:cs="Arial"/>
                <w:i/>
                <w:sz w:val="20"/>
                <w:szCs w:val="20"/>
              </w:rPr>
            </w:pPr>
            <w:r w:rsidRPr="009352E6">
              <w:rPr>
                <w:rFonts w:ascii="Arial" w:hAnsi="Arial" w:cs="Arial"/>
                <w:i/>
                <w:sz w:val="20"/>
                <w:szCs w:val="20"/>
              </w:rPr>
              <w:t xml:space="preserve">There are </w:t>
            </w:r>
            <w:r w:rsidRPr="009352E6">
              <w:rPr>
                <w:rFonts w:ascii="Arial" w:hAnsi="Arial" w:cs="Arial"/>
                <w:b/>
                <w:i/>
                <w:sz w:val="20"/>
                <w:szCs w:val="20"/>
              </w:rPr>
              <w:t>2 levels of opt out</w:t>
            </w:r>
            <w:r w:rsidRPr="009352E6">
              <w:rPr>
                <w:rFonts w:ascii="Arial" w:hAnsi="Arial" w:cs="Arial"/>
                <w:i/>
                <w:sz w:val="20"/>
                <w:szCs w:val="20"/>
              </w:rPr>
              <w:t>, you can opt out  of none, one or both:</w:t>
            </w:r>
          </w:p>
          <w:p w:rsidR="008F0325" w:rsidRPr="002E71F8" w:rsidRDefault="008F0325" w:rsidP="007D4899">
            <w:pPr>
              <w:spacing w:after="0" w:line="240" w:lineRule="auto"/>
              <w:rPr>
                <w:rFonts w:ascii="Arial" w:hAnsi="Arial" w:cs="Arial"/>
                <w:sz w:val="16"/>
                <w:szCs w:val="16"/>
              </w:rPr>
            </w:pPr>
          </w:p>
          <w:p w:rsidR="008F0325" w:rsidRPr="002E71F8" w:rsidRDefault="008F0325" w:rsidP="007D4899">
            <w:pPr>
              <w:spacing w:after="0" w:line="240" w:lineRule="auto"/>
              <w:rPr>
                <w:rFonts w:ascii="Arial" w:hAnsi="Arial" w:cs="Arial"/>
              </w:rPr>
            </w:pPr>
            <w:r>
              <w:rPr>
                <w:noProof/>
                <w:lang w:eastAsia="en-GB"/>
              </w:rPr>
              <mc:AlternateContent>
                <mc:Choice Requires="wps">
                  <w:drawing>
                    <wp:anchor distT="0" distB="0" distL="114300" distR="114300" simplePos="0" relativeHeight="251685888" behindDoc="0" locked="0" layoutInCell="1" allowOverlap="1" wp14:anchorId="6A2278A2" wp14:editId="477AC26E">
                      <wp:simplePos x="0" y="0"/>
                      <wp:positionH relativeFrom="column">
                        <wp:posOffset>1336675</wp:posOffset>
                      </wp:positionH>
                      <wp:positionV relativeFrom="paragraph">
                        <wp:posOffset>539750</wp:posOffset>
                      </wp:positionV>
                      <wp:extent cx="160655" cy="131445"/>
                      <wp:effectExtent l="0" t="0" r="10795" b="209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05.25pt;margin-top:42.5pt;width:12.6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" filled="f" strokecolor="windowText" strokeweight="2pt">
                      <v:path arrowok="t"/>
                    </v:rect>
                  </w:pict>
                </mc:Fallback>
              </mc:AlternateContent>
            </w:r>
            <w:r w:rsidRPr="002E71F8">
              <w:rPr>
                <w:rFonts w:ascii="Arial" w:hAnsi="Arial" w:cs="Arial"/>
              </w:rPr>
              <w:t xml:space="preserve">I do not want my personal and confidential data to </w:t>
            </w:r>
            <w:r>
              <w:rPr>
                <w:rFonts w:ascii="Arial" w:hAnsi="Arial" w:cs="Arial"/>
              </w:rPr>
              <w:t>be used outside of the NHS</w:t>
            </w:r>
          </w:p>
          <w:p w:rsidR="008F0325" w:rsidRPr="00CF1C36" w:rsidRDefault="008F0325" w:rsidP="007D4899">
            <w:pPr>
              <w:spacing w:after="0" w:line="240" w:lineRule="auto"/>
              <w:rPr>
                <w:rFonts w:ascii="Arial" w:hAnsi="Arial" w:cs="Arial"/>
                <w:sz w:val="16"/>
                <w:szCs w:val="16"/>
              </w:rPr>
            </w:pPr>
          </w:p>
          <w:p w:rsidR="008F0325" w:rsidRPr="002E71F8" w:rsidRDefault="008F0325" w:rsidP="007D4899">
            <w:pPr>
              <w:spacing w:after="0" w:line="240" w:lineRule="auto"/>
              <w:rPr>
                <w:rFonts w:ascii="Arial" w:hAnsi="Arial" w:cs="Arial"/>
              </w:rPr>
            </w:pPr>
            <w:r>
              <w:rPr>
                <w:noProof/>
                <w:lang w:eastAsia="en-GB"/>
              </w:rPr>
              <mc:AlternateContent>
                <mc:Choice Requires="wps">
                  <w:drawing>
                    <wp:anchor distT="0" distB="0" distL="114300" distR="114300" simplePos="0" relativeHeight="251684864" behindDoc="0" locked="0" layoutInCell="1" allowOverlap="1" wp14:anchorId="4E80D96B" wp14:editId="4021AC2C">
                      <wp:simplePos x="0" y="0"/>
                      <wp:positionH relativeFrom="column">
                        <wp:posOffset>1339215</wp:posOffset>
                      </wp:positionH>
                      <wp:positionV relativeFrom="paragraph">
                        <wp:posOffset>538480</wp:posOffset>
                      </wp:positionV>
                      <wp:extent cx="160655" cy="131445"/>
                      <wp:effectExtent l="0" t="0" r="10795"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05.45pt;margin-top:42.4pt;width:12.6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" filled="f" strokecolor="windowText" strokeweight="2pt">
                      <v:path arrowok="t"/>
                    </v:rect>
                  </w:pict>
                </mc:Fallback>
              </mc:AlternateContent>
            </w:r>
            <w:r w:rsidRPr="002E71F8">
              <w:rPr>
                <w:rFonts w:ascii="Arial" w:hAnsi="Arial" w:cs="Arial"/>
              </w:rPr>
              <w:t xml:space="preserve">I do not want my personal confidential data to </w:t>
            </w:r>
            <w:r>
              <w:rPr>
                <w:rFonts w:ascii="Arial" w:hAnsi="Arial" w:cs="Arial"/>
              </w:rPr>
              <w:t>be used for research by anyone.</w:t>
            </w:r>
          </w:p>
          <w:p w:rsidR="008F0325" w:rsidRPr="002E71F8" w:rsidRDefault="008F0325" w:rsidP="007D4899">
            <w:pPr>
              <w:spacing w:after="0" w:line="240" w:lineRule="auto"/>
              <w:rPr>
                <w:rFonts w:ascii="Arial" w:hAnsi="Arial" w:cs="Arial"/>
                <w:b/>
                <w:i/>
                <w:sz w:val="20"/>
                <w:szCs w:val="20"/>
              </w:rPr>
            </w:pPr>
          </w:p>
        </w:tc>
      </w:tr>
    </w:tbl>
    <w:p w:rsidR="008F0325" w:rsidRDefault="008F0325" w:rsidP="008F0325">
      <w:pPr>
        <w:jc w:val="center"/>
      </w:pPr>
    </w:p>
    <w:p w:rsidR="008F0325" w:rsidRDefault="008F0325"/>
    <w:sectPr w:rsidR="008F0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2304"/>
    <w:multiLevelType w:val="hybridMultilevel"/>
    <w:tmpl w:val="F6A8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25"/>
    <w:rsid w:val="00067C48"/>
    <w:rsid w:val="000F28E1"/>
    <w:rsid w:val="001E5C5C"/>
    <w:rsid w:val="00215361"/>
    <w:rsid w:val="00696274"/>
    <w:rsid w:val="008F0325"/>
    <w:rsid w:val="00F73DEA"/>
    <w:rsid w:val="00FA003F"/>
    <w:rsid w:val="00FA0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25"/>
  </w:style>
  <w:style w:type="paragraph" w:styleId="Heading1">
    <w:name w:val="heading 1"/>
    <w:basedOn w:val="Normal"/>
    <w:link w:val="Heading1Char"/>
    <w:uiPriority w:val="99"/>
    <w:qFormat/>
    <w:rsid w:val="008F0325"/>
    <w:pPr>
      <w:widowControl w:val="0"/>
      <w:spacing w:before="45" w:after="0" w:line="240" w:lineRule="auto"/>
      <w:ind w:left="152"/>
      <w:outlineLvl w:val="0"/>
    </w:pPr>
    <w:rPr>
      <w:rFonts w:ascii="Arial" w:eastAsia="Calibri" w:hAnsi="Arial" w:cs="Times New Roman"/>
      <w:b/>
      <w:bCs/>
      <w:sz w:val="24"/>
      <w:szCs w:val="24"/>
    </w:rPr>
  </w:style>
  <w:style w:type="paragraph" w:styleId="Heading2">
    <w:name w:val="heading 2"/>
    <w:basedOn w:val="Normal"/>
    <w:next w:val="Normal"/>
    <w:link w:val="Heading2Char"/>
    <w:uiPriority w:val="9"/>
    <w:semiHidden/>
    <w:unhideWhenUsed/>
    <w:qFormat/>
    <w:rsid w:val="008F03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0325"/>
    <w:rPr>
      <w:color w:val="0000FF" w:themeColor="hyperlink"/>
      <w:u w:val="single"/>
    </w:rPr>
  </w:style>
  <w:style w:type="character" w:customStyle="1" w:styleId="Heading1Char">
    <w:name w:val="Heading 1 Char"/>
    <w:basedOn w:val="DefaultParagraphFont"/>
    <w:link w:val="Heading1"/>
    <w:uiPriority w:val="99"/>
    <w:rsid w:val="008F0325"/>
    <w:rPr>
      <w:rFonts w:ascii="Arial" w:eastAsia="Calibri" w:hAnsi="Arial" w:cs="Times New Roman"/>
      <w:b/>
      <w:bCs/>
      <w:sz w:val="24"/>
      <w:szCs w:val="24"/>
    </w:rPr>
  </w:style>
  <w:style w:type="paragraph" w:customStyle="1" w:styleId="TableParagraph">
    <w:name w:val="Table Paragraph"/>
    <w:basedOn w:val="Normal"/>
    <w:uiPriority w:val="99"/>
    <w:rsid w:val="008F0325"/>
    <w:pPr>
      <w:widowControl w:val="0"/>
      <w:spacing w:after="0" w:line="240" w:lineRule="auto"/>
    </w:pPr>
    <w:rPr>
      <w:rFonts w:ascii="Calibri" w:eastAsia="Calibri" w:hAnsi="Calibri" w:cs="Times New Roman"/>
    </w:rPr>
  </w:style>
  <w:style w:type="paragraph" w:styleId="BodyText">
    <w:name w:val="Body Text"/>
    <w:basedOn w:val="Normal"/>
    <w:link w:val="BodyTextChar"/>
    <w:uiPriority w:val="99"/>
    <w:rsid w:val="008F0325"/>
    <w:pPr>
      <w:widowControl w:val="0"/>
      <w:spacing w:before="72" w:after="0" w:line="240" w:lineRule="auto"/>
      <w:ind w:left="152"/>
    </w:pPr>
    <w:rPr>
      <w:rFonts w:ascii="Arial" w:eastAsia="Calibri" w:hAnsi="Arial" w:cs="Times New Roman"/>
    </w:rPr>
  </w:style>
  <w:style w:type="character" w:customStyle="1" w:styleId="BodyTextChar">
    <w:name w:val="Body Text Char"/>
    <w:basedOn w:val="DefaultParagraphFont"/>
    <w:link w:val="BodyText"/>
    <w:uiPriority w:val="99"/>
    <w:rsid w:val="008F0325"/>
    <w:rPr>
      <w:rFonts w:ascii="Arial" w:eastAsia="Calibri" w:hAnsi="Arial" w:cs="Times New Roman"/>
    </w:rPr>
  </w:style>
  <w:style w:type="paragraph" w:styleId="NormalWeb">
    <w:name w:val="Normal (Web)"/>
    <w:basedOn w:val="Normal"/>
    <w:uiPriority w:val="99"/>
    <w:semiHidden/>
    <w:unhideWhenUsed/>
    <w:rsid w:val="008F0325"/>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F0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325"/>
    <w:rPr>
      <w:rFonts w:ascii="Tahoma" w:hAnsi="Tahoma" w:cs="Tahoma"/>
      <w:sz w:val="16"/>
      <w:szCs w:val="16"/>
    </w:rPr>
  </w:style>
  <w:style w:type="character" w:customStyle="1" w:styleId="Heading2Char">
    <w:name w:val="Heading 2 Char"/>
    <w:basedOn w:val="DefaultParagraphFont"/>
    <w:link w:val="Heading2"/>
    <w:uiPriority w:val="9"/>
    <w:semiHidden/>
    <w:rsid w:val="008F0325"/>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8F0325"/>
    <w:pPr>
      <w:spacing w:after="120" w:line="480" w:lineRule="auto"/>
    </w:pPr>
  </w:style>
  <w:style w:type="character" w:customStyle="1" w:styleId="BodyText2Char">
    <w:name w:val="Body Text 2 Char"/>
    <w:basedOn w:val="DefaultParagraphFont"/>
    <w:link w:val="BodyText2"/>
    <w:uiPriority w:val="99"/>
    <w:semiHidden/>
    <w:rsid w:val="008F0325"/>
  </w:style>
  <w:style w:type="paragraph" w:styleId="ListParagraph">
    <w:name w:val="List Paragraph"/>
    <w:basedOn w:val="Normal"/>
    <w:uiPriority w:val="99"/>
    <w:qFormat/>
    <w:rsid w:val="008F0325"/>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25"/>
  </w:style>
  <w:style w:type="paragraph" w:styleId="Heading1">
    <w:name w:val="heading 1"/>
    <w:basedOn w:val="Normal"/>
    <w:link w:val="Heading1Char"/>
    <w:uiPriority w:val="99"/>
    <w:qFormat/>
    <w:rsid w:val="008F0325"/>
    <w:pPr>
      <w:widowControl w:val="0"/>
      <w:spacing w:before="45" w:after="0" w:line="240" w:lineRule="auto"/>
      <w:ind w:left="152"/>
      <w:outlineLvl w:val="0"/>
    </w:pPr>
    <w:rPr>
      <w:rFonts w:ascii="Arial" w:eastAsia="Calibri" w:hAnsi="Arial" w:cs="Times New Roman"/>
      <w:b/>
      <w:bCs/>
      <w:sz w:val="24"/>
      <w:szCs w:val="24"/>
    </w:rPr>
  </w:style>
  <w:style w:type="paragraph" w:styleId="Heading2">
    <w:name w:val="heading 2"/>
    <w:basedOn w:val="Normal"/>
    <w:next w:val="Normal"/>
    <w:link w:val="Heading2Char"/>
    <w:uiPriority w:val="9"/>
    <w:semiHidden/>
    <w:unhideWhenUsed/>
    <w:qFormat/>
    <w:rsid w:val="008F03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0325"/>
    <w:rPr>
      <w:color w:val="0000FF" w:themeColor="hyperlink"/>
      <w:u w:val="single"/>
    </w:rPr>
  </w:style>
  <w:style w:type="character" w:customStyle="1" w:styleId="Heading1Char">
    <w:name w:val="Heading 1 Char"/>
    <w:basedOn w:val="DefaultParagraphFont"/>
    <w:link w:val="Heading1"/>
    <w:uiPriority w:val="99"/>
    <w:rsid w:val="008F0325"/>
    <w:rPr>
      <w:rFonts w:ascii="Arial" w:eastAsia="Calibri" w:hAnsi="Arial" w:cs="Times New Roman"/>
      <w:b/>
      <w:bCs/>
      <w:sz w:val="24"/>
      <w:szCs w:val="24"/>
    </w:rPr>
  </w:style>
  <w:style w:type="paragraph" w:customStyle="1" w:styleId="TableParagraph">
    <w:name w:val="Table Paragraph"/>
    <w:basedOn w:val="Normal"/>
    <w:uiPriority w:val="99"/>
    <w:rsid w:val="008F0325"/>
    <w:pPr>
      <w:widowControl w:val="0"/>
      <w:spacing w:after="0" w:line="240" w:lineRule="auto"/>
    </w:pPr>
    <w:rPr>
      <w:rFonts w:ascii="Calibri" w:eastAsia="Calibri" w:hAnsi="Calibri" w:cs="Times New Roman"/>
    </w:rPr>
  </w:style>
  <w:style w:type="paragraph" w:styleId="BodyText">
    <w:name w:val="Body Text"/>
    <w:basedOn w:val="Normal"/>
    <w:link w:val="BodyTextChar"/>
    <w:uiPriority w:val="99"/>
    <w:rsid w:val="008F0325"/>
    <w:pPr>
      <w:widowControl w:val="0"/>
      <w:spacing w:before="72" w:after="0" w:line="240" w:lineRule="auto"/>
      <w:ind w:left="152"/>
    </w:pPr>
    <w:rPr>
      <w:rFonts w:ascii="Arial" w:eastAsia="Calibri" w:hAnsi="Arial" w:cs="Times New Roman"/>
    </w:rPr>
  </w:style>
  <w:style w:type="character" w:customStyle="1" w:styleId="BodyTextChar">
    <w:name w:val="Body Text Char"/>
    <w:basedOn w:val="DefaultParagraphFont"/>
    <w:link w:val="BodyText"/>
    <w:uiPriority w:val="99"/>
    <w:rsid w:val="008F0325"/>
    <w:rPr>
      <w:rFonts w:ascii="Arial" w:eastAsia="Calibri" w:hAnsi="Arial" w:cs="Times New Roman"/>
    </w:rPr>
  </w:style>
  <w:style w:type="paragraph" w:styleId="NormalWeb">
    <w:name w:val="Normal (Web)"/>
    <w:basedOn w:val="Normal"/>
    <w:uiPriority w:val="99"/>
    <w:semiHidden/>
    <w:unhideWhenUsed/>
    <w:rsid w:val="008F0325"/>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F0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325"/>
    <w:rPr>
      <w:rFonts w:ascii="Tahoma" w:hAnsi="Tahoma" w:cs="Tahoma"/>
      <w:sz w:val="16"/>
      <w:szCs w:val="16"/>
    </w:rPr>
  </w:style>
  <w:style w:type="character" w:customStyle="1" w:styleId="Heading2Char">
    <w:name w:val="Heading 2 Char"/>
    <w:basedOn w:val="DefaultParagraphFont"/>
    <w:link w:val="Heading2"/>
    <w:uiPriority w:val="9"/>
    <w:semiHidden/>
    <w:rsid w:val="008F0325"/>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8F0325"/>
    <w:pPr>
      <w:spacing w:after="120" w:line="480" w:lineRule="auto"/>
    </w:pPr>
  </w:style>
  <w:style w:type="character" w:customStyle="1" w:styleId="BodyText2Char">
    <w:name w:val="Body Text 2 Char"/>
    <w:basedOn w:val="DefaultParagraphFont"/>
    <w:link w:val="BodyText2"/>
    <w:uiPriority w:val="99"/>
    <w:semiHidden/>
    <w:rsid w:val="008F0325"/>
  </w:style>
  <w:style w:type="paragraph" w:styleId="ListParagraph">
    <w:name w:val="List Paragraph"/>
    <w:basedOn w:val="Normal"/>
    <w:uiPriority w:val="99"/>
    <w:qFormat/>
    <w:rsid w:val="008F032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Tulbea</dc:creator>
  <cp:lastModifiedBy>Iuliana Tulbea</cp:lastModifiedBy>
  <cp:revision>3</cp:revision>
  <dcterms:created xsi:type="dcterms:W3CDTF">2020-11-11T14:45:00Z</dcterms:created>
  <dcterms:modified xsi:type="dcterms:W3CDTF">2020-11-11T14:56:00Z</dcterms:modified>
</cp:coreProperties>
</file>